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A003" w14:textId="77777777" w:rsidR="00975E69" w:rsidRPr="00FC1EF8" w:rsidRDefault="00975E69" w:rsidP="00FC1EF8">
      <w:pPr>
        <w:pStyle w:val="01TITULO1"/>
      </w:pPr>
      <w:r w:rsidRPr="00FC1EF8">
        <w:t xml:space="preserve">Componente curricular: GEOGRAFIA </w:t>
      </w:r>
    </w:p>
    <w:p w14:paraId="56D55F4A" w14:textId="77777777" w:rsidR="00975E69" w:rsidRPr="00FC1EF8" w:rsidRDefault="00975E69" w:rsidP="00FC1EF8">
      <w:pPr>
        <w:pStyle w:val="01TITULO1"/>
      </w:pPr>
      <w:r w:rsidRPr="00FC1EF8">
        <w:t>7º ano –</w:t>
      </w:r>
      <w:r w:rsidR="001F2E16" w:rsidRPr="00FC1EF8">
        <w:t xml:space="preserve"> </w:t>
      </w:r>
      <w:r w:rsidRPr="00FC1EF8">
        <w:t xml:space="preserve">1º bimestre </w:t>
      </w:r>
    </w:p>
    <w:p w14:paraId="52B58FAB" w14:textId="77777777" w:rsidR="00A23E52" w:rsidRPr="00FC1EF8" w:rsidRDefault="00975E69" w:rsidP="00FC1EF8">
      <w:pPr>
        <w:pStyle w:val="01TITULO1"/>
      </w:pPr>
      <w:r w:rsidRPr="00FC1EF8">
        <w:t>PLANO DE DESENVOLVIMENTO</w:t>
      </w:r>
    </w:p>
    <w:p w14:paraId="1A5581A5" w14:textId="77777777" w:rsidR="002F49AF" w:rsidRPr="00FC1EF8" w:rsidRDefault="002F49AF" w:rsidP="00FC1EF8">
      <w:pPr>
        <w:pStyle w:val="02TEXTOPRINCIPAL"/>
      </w:pPr>
    </w:p>
    <w:tbl>
      <w:tblPr>
        <w:tblStyle w:val="Tabelacomgrade"/>
        <w:tblW w:w="10525" w:type="dxa"/>
        <w:tblLayout w:type="fixed"/>
        <w:tblLook w:val="0000" w:firstRow="0" w:lastRow="0" w:firstColumn="0" w:lastColumn="0" w:noHBand="0" w:noVBand="0"/>
      </w:tblPr>
      <w:tblGrid>
        <w:gridCol w:w="1965"/>
        <w:gridCol w:w="1971"/>
        <w:gridCol w:w="6589"/>
      </w:tblGrid>
      <w:tr w:rsidR="00E869A9" w14:paraId="4E116F60" w14:textId="77777777" w:rsidTr="002109A2">
        <w:trPr>
          <w:trHeight w:hRule="exact" w:val="623"/>
        </w:trPr>
        <w:tc>
          <w:tcPr>
            <w:tcW w:w="1965" w:type="dxa"/>
          </w:tcPr>
          <w:p w14:paraId="5D5B4758" w14:textId="77777777" w:rsidR="00E869A9" w:rsidRPr="00E869A9" w:rsidRDefault="00E869A9" w:rsidP="00DF21B8">
            <w:pPr>
              <w:pStyle w:val="00TABELAgravataTabelaARAMATPG"/>
              <w:rPr>
                <w:rFonts w:ascii="Tahoma" w:eastAsia="Tahoma" w:hAnsi="Tahoma" w:cs="Tahoma"/>
                <w:b/>
                <w:color w:val="auto"/>
                <w:sz w:val="23"/>
              </w:rPr>
            </w:pPr>
            <w:r w:rsidRPr="00E869A9">
              <w:rPr>
                <w:rFonts w:ascii="Tahoma" w:eastAsia="Tahoma" w:hAnsi="Tahoma" w:cs="Tahoma"/>
                <w:b/>
                <w:color w:val="auto"/>
                <w:sz w:val="23"/>
              </w:rPr>
              <w:t>Unidades e Capítulos</w:t>
            </w:r>
          </w:p>
        </w:tc>
        <w:tc>
          <w:tcPr>
            <w:tcW w:w="1971" w:type="dxa"/>
          </w:tcPr>
          <w:p w14:paraId="11CCE1D9" w14:textId="659024F4" w:rsidR="00E869A9" w:rsidRPr="00E869A9" w:rsidRDefault="00E869A9" w:rsidP="00DF21B8">
            <w:pPr>
              <w:pStyle w:val="00TABELAgravataTabelaARAMATPG"/>
              <w:rPr>
                <w:rFonts w:ascii="Tahoma" w:eastAsia="Tahoma" w:hAnsi="Tahoma" w:cs="Tahoma"/>
                <w:b/>
                <w:color w:val="auto"/>
                <w:sz w:val="23"/>
              </w:rPr>
            </w:pPr>
            <w:r w:rsidRPr="00E869A9">
              <w:rPr>
                <w:rFonts w:ascii="Tahoma" w:eastAsia="Tahoma" w:hAnsi="Tahoma" w:cs="Tahoma"/>
                <w:b/>
                <w:color w:val="auto"/>
                <w:sz w:val="23"/>
              </w:rPr>
              <w:t>Objetos d</w:t>
            </w:r>
            <w:r w:rsidR="00D278C1">
              <w:rPr>
                <w:rFonts w:ascii="Tahoma" w:eastAsia="Tahoma" w:hAnsi="Tahoma" w:cs="Tahoma"/>
                <w:b/>
                <w:color w:val="auto"/>
                <w:sz w:val="23"/>
              </w:rPr>
              <w:t>e</w:t>
            </w:r>
            <w:r w:rsidRPr="00E869A9">
              <w:rPr>
                <w:rFonts w:ascii="Tahoma" w:eastAsia="Tahoma" w:hAnsi="Tahoma" w:cs="Tahoma"/>
                <w:b/>
                <w:color w:val="auto"/>
                <w:sz w:val="23"/>
              </w:rPr>
              <w:t xml:space="preserve"> conhecimento</w:t>
            </w:r>
          </w:p>
        </w:tc>
        <w:tc>
          <w:tcPr>
            <w:tcW w:w="6589" w:type="dxa"/>
          </w:tcPr>
          <w:p w14:paraId="7C01045D" w14:textId="77777777" w:rsidR="00E869A9" w:rsidRPr="00E869A9" w:rsidRDefault="00E869A9" w:rsidP="00DF21B8">
            <w:pPr>
              <w:pStyle w:val="00TABELAgravataTabelaARAMATPG"/>
              <w:rPr>
                <w:rFonts w:ascii="Tahoma" w:eastAsia="Tahoma" w:hAnsi="Tahoma" w:cs="Tahoma"/>
                <w:b/>
                <w:color w:val="auto"/>
                <w:sz w:val="23"/>
              </w:rPr>
            </w:pPr>
            <w:r w:rsidRPr="00E869A9">
              <w:rPr>
                <w:rFonts w:ascii="Tahoma" w:eastAsia="Tahoma" w:hAnsi="Tahoma" w:cs="Tahoma"/>
                <w:b/>
                <w:color w:val="auto"/>
                <w:sz w:val="23"/>
              </w:rPr>
              <w:t>Habilidades</w:t>
            </w:r>
          </w:p>
        </w:tc>
      </w:tr>
      <w:tr w:rsidR="00E869A9" w14:paraId="2D50EC35" w14:textId="77777777" w:rsidTr="002109A2">
        <w:trPr>
          <w:trHeight w:val="781"/>
        </w:trPr>
        <w:tc>
          <w:tcPr>
            <w:tcW w:w="1965" w:type="dxa"/>
            <w:vMerge w:val="restart"/>
          </w:tcPr>
          <w:p w14:paraId="000922D3" w14:textId="7989B8B7" w:rsidR="003E4149" w:rsidRPr="00E869A9" w:rsidRDefault="00E869A9" w:rsidP="00DF21B8">
            <w:pPr>
              <w:pStyle w:val="00TABELAtextoUNIDADETabelaARAMATPG"/>
              <w:rPr>
                <w:rFonts w:ascii="Tahoma" w:eastAsia="Tahoma" w:hAnsi="Tahoma" w:cs="Tahoma"/>
                <w:b/>
                <w:bCs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b/>
                <w:bCs/>
                <w:color w:val="auto"/>
                <w:sz w:val="21"/>
                <w:szCs w:val="21"/>
              </w:rPr>
              <w:t>UNIDADE I</w:t>
            </w:r>
          </w:p>
          <w:p w14:paraId="7CE296C4" w14:textId="77777777" w:rsidR="00E869A9" w:rsidRPr="003E4149" w:rsidRDefault="00E869A9" w:rsidP="00DF21B8">
            <w:pPr>
              <w:pStyle w:val="00TABELAtextoUNIDADETabelaARAMATPG"/>
              <w:rPr>
                <w:rFonts w:ascii="Tahoma" w:eastAsia="Tahoma" w:hAnsi="Tahoma" w:cs="Tahoma"/>
                <w:b/>
                <w:color w:val="auto"/>
                <w:sz w:val="21"/>
                <w:szCs w:val="21"/>
              </w:rPr>
            </w:pPr>
            <w:r w:rsidRPr="003E4149">
              <w:rPr>
                <w:rFonts w:ascii="Tahoma" w:eastAsia="Tahoma" w:hAnsi="Tahoma" w:cs="Tahoma"/>
                <w:b/>
                <w:color w:val="auto"/>
                <w:sz w:val="21"/>
                <w:szCs w:val="21"/>
              </w:rPr>
              <w:t>O TERRITÓRIO BRASILEIRO</w:t>
            </w:r>
          </w:p>
          <w:p w14:paraId="1BBEE041" w14:textId="77777777" w:rsidR="00E869A9" w:rsidRPr="00E869A9" w:rsidRDefault="00E869A9" w:rsidP="00DF21B8">
            <w:pPr>
              <w:pStyle w:val="textoCapituloTabelaARAMATPG"/>
              <w:rPr>
                <w:rFonts w:ascii="Tahoma" w:eastAsia="Tahoma" w:hAnsi="Tahoma" w:cs="Tahoma"/>
                <w:caps w:val="0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aps w:val="0"/>
                <w:color w:val="auto"/>
                <w:sz w:val="21"/>
                <w:szCs w:val="21"/>
              </w:rPr>
              <w:t>CAPÍTULO 1</w:t>
            </w:r>
          </w:p>
          <w:p w14:paraId="04ADEB9E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 xml:space="preserve">A localização geográfica brasileira e as paisagens </w:t>
            </w:r>
          </w:p>
          <w:p w14:paraId="1F34C340" w14:textId="77777777" w:rsidR="00E869A9" w:rsidRPr="00E869A9" w:rsidRDefault="00E869A9" w:rsidP="00DF21B8">
            <w:pPr>
              <w:pStyle w:val="textoCapituloTabelaARAMATPG"/>
              <w:rPr>
                <w:rFonts w:ascii="Tahoma" w:eastAsia="Tahoma" w:hAnsi="Tahoma" w:cs="Tahoma"/>
                <w:caps w:val="0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aps w:val="0"/>
                <w:color w:val="auto"/>
                <w:sz w:val="21"/>
                <w:szCs w:val="21"/>
              </w:rPr>
              <w:t>CAPÍTULO 2</w:t>
            </w:r>
          </w:p>
          <w:p w14:paraId="4633203A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Características do território brasileiro</w:t>
            </w:r>
          </w:p>
          <w:p w14:paraId="326830D4" w14:textId="77777777" w:rsidR="00E869A9" w:rsidRPr="00E869A9" w:rsidRDefault="00E869A9" w:rsidP="00DF21B8">
            <w:pPr>
              <w:pStyle w:val="textoCapituloTabelaARAMATPG"/>
              <w:rPr>
                <w:rFonts w:ascii="Tahoma" w:eastAsia="Tahoma" w:hAnsi="Tahoma" w:cs="Tahoma"/>
                <w:caps w:val="0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aps w:val="0"/>
                <w:color w:val="auto"/>
                <w:sz w:val="21"/>
                <w:szCs w:val="21"/>
              </w:rPr>
              <w:t>CAPÍTULO 3</w:t>
            </w:r>
          </w:p>
          <w:p w14:paraId="62261419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Meio ambiente, sustentabilidade e fontes de energia</w:t>
            </w:r>
          </w:p>
          <w:p w14:paraId="69DDF02D" w14:textId="77777777" w:rsidR="00E869A9" w:rsidRPr="00E869A9" w:rsidRDefault="00E869A9" w:rsidP="00DF21B8">
            <w:pPr>
              <w:pStyle w:val="textoCapituloTabelaARAMATPG"/>
              <w:rPr>
                <w:rFonts w:ascii="Tahoma" w:eastAsia="Tahoma" w:hAnsi="Tahoma" w:cs="Tahoma"/>
                <w:caps w:val="0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aps w:val="0"/>
                <w:color w:val="auto"/>
                <w:sz w:val="21"/>
                <w:szCs w:val="21"/>
              </w:rPr>
              <w:t>CAPÍTULO 4</w:t>
            </w:r>
          </w:p>
          <w:p w14:paraId="0253DA2C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Formação e regionalização do território brasileiro</w:t>
            </w:r>
          </w:p>
        </w:tc>
        <w:tc>
          <w:tcPr>
            <w:tcW w:w="1971" w:type="dxa"/>
          </w:tcPr>
          <w:p w14:paraId="65E58C12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Ideias e concepções sobre a formação territorial do Brasil</w:t>
            </w:r>
          </w:p>
        </w:tc>
        <w:tc>
          <w:tcPr>
            <w:tcW w:w="6589" w:type="dxa"/>
          </w:tcPr>
          <w:p w14:paraId="323B7053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EF07GE01: Avaliar, por meio de exemplos extraídos dos meios de comunicação, ideias e estereótipos acerca das paisagens e da formação territorial do Brasil.</w:t>
            </w:r>
          </w:p>
        </w:tc>
      </w:tr>
      <w:tr w:rsidR="00E869A9" w14:paraId="7F2ACD2B" w14:textId="77777777" w:rsidTr="00082D46">
        <w:trPr>
          <w:trHeight w:val="2453"/>
        </w:trPr>
        <w:tc>
          <w:tcPr>
            <w:tcW w:w="1965" w:type="dxa"/>
            <w:vMerge/>
          </w:tcPr>
          <w:p w14:paraId="14826EBF" w14:textId="77777777" w:rsidR="00E869A9" w:rsidRPr="00E869A9" w:rsidRDefault="00E869A9" w:rsidP="00DF21B8">
            <w:pPr>
              <w:pStyle w:val="NoParagraphStyle"/>
              <w:spacing w:line="240" w:lineRule="auto"/>
              <w:textAlignment w:val="auto"/>
              <w:rPr>
                <w:rFonts w:ascii="Tahoma" w:eastAsia="Tahoma" w:hAnsi="Tahoma" w:cs="Tahoma"/>
                <w:color w:val="auto"/>
                <w:sz w:val="21"/>
                <w:szCs w:val="21"/>
                <w:lang w:val="pt-BR"/>
              </w:rPr>
            </w:pPr>
          </w:p>
        </w:tc>
        <w:tc>
          <w:tcPr>
            <w:tcW w:w="1971" w:type="dxa"/>
          </w:tcPr>
          <w:p w14:paraId="6ADF3F6B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Formação territorial do Brasil</w:t>
            </w:r>
          </w:p>
        </w:tc>
        <w:tc>
          <w:tcPr>
            <w:tcW w:w="6589" w:type="dxa"/>
          </w:tcPr>
          <w:p w14:paraId="0F17F0AD" w14:textId="4B01E5AA" w:rsidR="002109A2" w:rsidRDefault="002109A2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auto"/>
                <w:sz w:val="21"/>
                <w:szCs w:val="21"/>
              </w:rPr>
              <w:t>EF07GE02: Analisar a influência dos fluxos econômicos e populacionais na formação socioeconômica e territorial do Brasil, compreendendo os conflitos e as tensões históricas e contemporâneas.</w:t>
            </w:r>
          </w:p>
          <w:p w14:paraId="1190E841" w14:textId="20E51308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EF07GE03: Selecionar argumentos que reconheçam as territorialidades dos povos indígenas originários, das comunidades remanescentes de quilombos, de povos das florestas e do cerrado, de ribeirinhos e caiçaras, entre outros grupos sociais do campo e da cidade, como direitos legais dessas comunidades.</w:t>
            </w:r>
          </w:p>
        </w:tc>
      </w:tr>
      <w:tr w:rsidR="002109A2" w14:paraId="2F801CF5" w14:textId="77777777" w:rsidTr="002109A2">
        <w:trPr>
          <w:trHeight w:val="1201"/>
        </w:trPr>
        <w:tc>
          <w:tcPr>
            <w:tcW w:w="1965" w:type="dxa"/>
            <w:vMerge/>
          </w:tcPr>
          <w:p w14:paraId="5AEFD4D7" w14:textId="77777777" w:rsidR="002109A2" w:rsidRPr="00E869A9" w:rsidRDefault="002109A2" w:rsidP="00DF21B8">
            <w:pPr>
              <w:pStyle w:val="NoParagraphStyle"/>
              <w:spacing w:line="240" w:lineRule="auto"/>
              <w:textAlignment w:val="auto"/>
              <w:rPr>
                <w:rFonts w:ascii="Tahoma" w:eastAsia="Tahoma" w:hAnsi="Tahoma" w:cs="Tahoma"/>
                <w:color w:val="auto"/>
                <w:sz w:val="21"/>
                <w:szCs w:val="21"/>
                <w:lang w:val="pt-BR"/>
              </w:rPr>
            </w:pPr>
          </w:p>
        </w:tc>
        <w:tc>
          <w:tcPr>
            <w:tcW w:w="1971" w:type="dxa"/>
          </w:tcPr>
          <w:p w14:paraId="3DC50FBA" w14:textId="7ABB38AE" w:rsidR="002109A2" w:rsidRPr="00E869A9" w:rsidRDefault="002109A2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auto"/>
                <w:sz w:val="21"/>
                <w:szCs w:val="21"/>
              </w:rPr>
              <w:t>Características da população brasileira</w:t>
            </w:r>
          </w:p>
        </w:tc>
        <w:tc>
          <w:tcPr>
            <w:tcW w:w="6589" w:type="dxa"/>
          </w:tcPr>
          <w:p w14:paraId="4BF92152" w14:textId="600E5523" w:rsidR="002109A2" w:rsidRPr="00E869A9" w:rsidRDefault="002109A2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>
              <w:rPr>
                <w:rFonts w:ascii="Tahoma" w:eastAsia="Tahoma" w:hAnsi="Tahoma" w:cs="Tahoma"/>
                <w:color w:val="auto"/>
                <w:sz w:val="21"/>
                <w:szCs w:val="21"/>
              </w:rPr>
              <w:t>EF07GE04: Analisar a distribuição territorial da população brasileira, considerando a diversidade étnico-cultural (indígena, africana, europeia e asiática), assim como aspectos de renda, sexo e idade nas regiões brasileiras.</w:t>
            </w:r>
          </w:p>
        </w:tc>
      </w:tr>
      <w:tr w:rsidR="00E869A9" w14:paraId="45FBF626" w14:textId="77777777" w:rsidTr="002109A2">
        <w:trPr>
          <w:trHeight w:val="1230"/>
        </w:trPr>
        <w:tc>
          <w:tcPr>
            <w:tcW w:w="1965" w:type="dxa"/>
            <w:vMerge/>
          </w:tcPr>
          <w:p w14:paraId="280DD65F" w14:textId="77777777" w:rsidR="00E869A9" w:rsidRPr="00E869A9" w:rsidRDefault="00E869A9" w:rsidP="00DF21B8">
            <w:pPr>
              <w:pStyle w:val="NoParagraphStyle"/>
              <w:spacing w:line="240" w:lineRule="auto"/>
              <w:textAlignment w:val="auto"/>
              <w:rPr>
                <w:rFonts w:ascii="Tahoma" w:eastAsia="Tahoma" w:hAnsi="Tahoma" w:cs="Tahoma"/>
                <w:color w:val="auto"/>
                <w:sz w:val="21"/>
                <w:szCs w:val="21"/>
                <w:lang w:val="pt-BR"/>
              </w:rPr>
            </w:pPr>
          </w:p>
        </w:tc>
        <w:tc>
          <w:tcPr>
            <w:tcW w:w="1971" w:type="dxa"/>
          </w:tcPr>
          <w:p w14:paraId="35E5B5C8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Produção, circulação e consumo de mercadorias</w:t>
            </w:r>
          </w:p>
        </w:tc>
        <w:tc>
          <w:tcPr>
            <w:tcW w:w="6589" w:type="dxa"/>
          </w:tcPr>
          <w:p w14:paraId="487B8722" w14:textId="6041BC40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EF07GE06: Discutir em que medida a produção, a circulação e o consumo de mercadorias provocam impactos ambientais, assim como influem na distribuição de riquezas, em diferentes lugares.</w:t>
            </w:r>
          </w:p>
        </w:tc>
      </w:tr>
      <w:tr w:rsidR="00E869A9" w14:paraId="169D300E" w14:textId="77777777" w:rsidTr="00082D46">
        <w:trPr>
          <w:trHeight w:val="1942"/>
        </w:trPr>
        <w:tc>
          <w:tcPr>
            <w:tcW w:w="1965" w:type="dxa"/>
            <w:vMerge/>
          </w:tcPr>
          <w:p w14:paraId="6E1EDEA0" w14:textId="77777777" w:rsidR="00E869A9" w:rsidRPr="00E869A9" w:rsidRDefault="00E869A9" w:rsidP="00DF21B8">
            <w:pPr>
              <w:pStyle w:val="NoParagraphStyle"/>
              <w:spacing w:line="240" w:lineRule="auto"/>
              <w:textAlignment w:val="auto"/>
              <w:rPr>
                <w:rFonts w:ascii="Tahoma" w:eastAsia="Tahoma" w:hAnsi="Tahoma" w:cs="Tahoma"/>
                <w:color w:val="auto"/>
                <w:sz w:val="21"/>
                <w:szCs w:val="21"/>
                <w:lang w:val="pt-BR"/>
              </w:rPr>
            </w:pPr>
          </w:p>
        </w:tc>
        <w:tc>
          <w:tcPr>
            <w:tcW w:w="1971" w:type="dxa"/>
          </w:tcPr>
          <w:p w14:paraId="314FA3A0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Mapas temáticos do Brasil</w:t>
            </w:r>
          </w:p>
        </w:tc>
        <w:tc>
          <w:tcPr>
            <w:tcW w:w="6589" w:type="dxa"/>
          </w:tcPr>
          <w:p w14:paraId="57450292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EF07GE09: Interpretar e elaborar mapas temáticos e históricos, inclusive utilizando tecnologias digitais, com informações demográficas e econômicas do Brasil (cartogramas), identificando padrões espaciais, regionalizações e analogias espaciais.</w:t>
            </w:r>
          </w:p>
          <w:p w14:paraId="0D8085E4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EF07GE10: Elaborar e interpretar gráficos de barras, gráficos de setores e histogramas, com base em dados socioeconômicos das regiões brasileiras.</w:t>
            </w:r>
          </w:p>
        </w:tc>
      </w:tr>
      <w:tr w:rsidR="00E869A9" w14:paraId="04A0A549" w14:textId="77777777" w:rsidTr="00082D46">
        <w:trPr>
          <w:trHeight w:val="2267"/>
        </w:trPr>
        <w:tc>
          <w:tcPr>
            <w:tcW w:w="1965" w:type="dxa"/>
            <w:vMerge/>
          </w:tcPr>
          <w:p w14:paraId="274953B7" w14:textId="77777777" w:rsidR="00E869A9" w:rsidRPr="00E869A9" w:rsidRDefault="00E869A9" w:rsidP="00DF21B8">
            <w:pPr>
              <w:pStyle w:val="NoParagraphStyle"/>
              <w:spacing w:line="240" w:lineRule="auto"/>
              <w:textAlignment w:val="auto"/>
              <w:rPr>
                <w:rFonts w:ascii="Tahoma" w:eastAsia="Tahoma" w:hAnsi="Tahoma" w:cs="Tahoma"/>
                <w:color w:val="auto"/>
                <w:sz w:val="21"/>
                <w:szCs w:val="21"/>
                <w:lang w:val="pt-BR"/>
              </w:rPr>
            </w:pPr>
          </w:p>
        </w:tc>
        <w:tc>
          <w:tcPr>
            <w:tcW w:w="1971" w:type="dxa"/>
          </w:tcPr>
          <w:p w14:paraId="431D6A06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Biodiversidade brasileira</w:t>
            </w:r>
          </w:p>
        </w:tc>
        <w:tc>
          <w:tcPr>
            <w:tcW w:w="6589" w:type="dxa"/>
          </w:tcPr>
          <w:p w14:paraId="4DE153E6" w14:textId="77777777" w:rsidR="002109A2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 xml:space="preserve">EF07GE11: Caracterizar dinâmicas dos componentes </w:t>
            </w:r>
          </w:p>
          <w:p w14:paraId="5A793A26" w14:textId="5A07C2BD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físico-naturais no território nacional, bem como sua distribuição e biodiversidade (Florestas Tropicais, Cerrados, Caatingas, Campos Sulinos e Matas de Araucária).</w:t>
            </w:r>
          </w:p>
          <w:p w14:paraId="77B8B910" w14:textId="77777777" w:rsidR="00E869A9" w:rsidRPr="00E869A9" w:rsidRDefault="00E869A9" w:rsidP="00DF21B8">
            <w:pPr>
              <w:pStyle w:val="00TABELAtextoTabelaARAMATPG"/>
              <w:rPr>
                <w:rFonts w:ascii="Tahoma" w:eastAsia="Tahoma" w:hAnsi="Tahoma" w:cs="Tahoma"/>
                <w:color w:val="auto"/>
                <w:sz w:val="21"/>
                <w:szCs w:val="21"/>
              </w:rPr>
            </w:pPr>
            <w:r w:rsidRPr="00E869A9">
              <w:rPr>
                <w:rFonts w:ascii="Tahoma" w:eastAsia="Tahoma" w:hAnsi="Tahoma" w:cs="Tahoma"/>
                <w:color w:val="auto"/>
                <w:sz w:val="21"/>
                <w:szCs w:val="21"/>
              </w:rPr>
              <w:t>EF07GE12: Comparar unidades de conservação existentes no Município de residência e em outras localidades brasileiras, com base na organização do Sistema Nacional de Unidades de Conservação (SNUC).</w:t>
            </w:r>
          </w:p>
        </w:tc>
      </w:tr>
    </w:tbl>
    <w:p w14:paraId="62E471AF" w14:textId="77777777" w:rsidR="00685DAF" w:rsidRDefault="00685DAF">
      <w:pPr>
        <w:rPr>
          <w:rFonts w:eastAsia="Tahoma"/>
        </w:rPr>
      </w:pPr>
      <w:r>
        <w:br w:type="page"/>
      </w:r>
      <w:bookmarkStart w:id="0" w:name="_GoBack"/>
      <w:bookmarkEnd w:id="0"/>
    </w:p>
    <w:p w14:paraId="4A0AE209" w14:textId="76C6AB37" w:rsidR="00B00709" w:rsidRPr="00FC1EF8" w:rsidRDefault="00B00709" w:rsidP="00FC1EF8">
      <w:pPr>
        <w:pStyle w:val="02TEXTOPRINCIPAL"/>
      </w:pPr>
      <w:r w:rsidRPr="00FC1EF8">
        <w:lastRenderedPageBreak/>
        <w:t xml:space="preserve">O Plano de Desenvolvimento é um documento que traz, entre outros, os objetivos, </w:t>
      </w:r>
      <w:r w:rsidR="001F2E16" w:rsidRPr="00FC1EF8">
        <w:t xml:space="preserve">os </w:t>
      </w:r>
      <w:r w:rsidRPr="00FC1EF8">
        <w:t xml:space="preserve">objetos de conhecimento, </w:t>
      </w:r>
      <w:r w:rsidR="001F2E16" w:rsidRPr="00FC1EF8">
        <w:t xml:space="preserve">as </w:t>
      </w:r>
      <w:r w:rsidRPr="00FC1EF8">
        <w:t xml:space="preserve">habilidades e </w:t>
      </w:r>
      <w:r w:rsidR="001F2E16" w:rsidRPr="00FC1EF8">
        <w:t xml:space="preserve">as </w:t>
      </w:r>
      <w:r w:rsidRPr="00FC1EF8">
        <w:t xml:space="preserve">orientações metodológicas </w:t>
      </w:r>
      <w:r w:rsidR="001F2E16" w:rsidRPr="00FC1EF8">
        <w:t xml:space="preserve">relativas </w:t>
      </w:r>
      <w:r w:rsidRPr="00FC1EF8">
        <w:t>aos projetos, sequências didáticas e questões para avaliação. Assim, serve como roteiro geral das atividades previstas em cada bimestre, auxiliando a elaborar e executar o planejamento das aulas.</w:t>
      </w:r>
    </w:p>
    <w:p w14:paraId="1E8E4E76" w14:textId="77777777" w:rsidR="00E869A9" w:rsidRPr="00FC1EF8" w:rsidRDefault="00E869A9" w:rsidP="00FC1EF8">
      <w:pPr>
        <w:pStyle w:val="02TEXTOPRINCIPAL"/>
      </w:pPr>
      <w:r w:rsidRPr="00FC1EF8">
        <w:br w:type="page"/>
      </w:r>
    </w:p>
    <w:p w14:paraId="5464BA84" w14:textId="498EC7F3" w:rsidR="00E869A9" w:rsidRPr="00FC1EF8" w:rsidRDefault="00E869A9" w:rsidP="00FC1EF8">
      <w:pPr>
        <w:pStyle w:val="01TITULO3"/>
      </w:pPr>
      <w:r w:rsidRPr="00FC1EF8">
        <w:lastRenderedPageBreak/>
        <w:t xml:space="preserve">PROJETO INTEGRADOR </w:t>
      </w:r>
    </w:p>
    <w:p w14:paraId="375435E4" w14:textId="77777777" w:rsidR="00E869A9" w:rsidRPr="00FC1EF8" w:rsidRDefault="00E869A9" w:rsidP="00FC1EF8">
      <w:pPr>
        <w:pStyle w:val="01TITULO4"/>
      </w:pPr>
      <w:r w:rsidRPr="00FC1EF8">
        <w:t>Energia solar: busca de alternativas na comunidade</w:t>
      </w:r>
    </w:p>
    <w:p w14:paraId="1C56AB34" w14:textId="3EA36606" w:rsidR="00EB46B8" w:rsidRPr="00FC1EF8" w:rsidRDefault="00EB46B8" w:rsidP="00FC1EF8">
      <w:pPr>
        <w:pStyle w:val="02TEXTOPRINCIPAL"/>
      </w:pPr>
      <w:r w:rsidRPr="00FC1EF8">
        <w:t xml:space="preserve">O Projeto Integrador do </w:t>
      </w:r>
      <w:r w:rsidR="00EC1BC8" w:rsidRPr="00FC1EF8">
        <w:t>1</w:t>
      </w:r>
      <w:r w:rsidRPr="00FC1EF8">
        <w:t xml:space="preserve">º </w:t>
      </w:r>
      <w:r w:rsidR="001F2E16" w:rsidRPr="00FC1EF8">
        <w:t xml:space="preserve">bimestre </w:t>
      </w:r>
      <w:r w:rsidRPr="00FC1EF8">
        <w:t>do 7º ano trabalha as seguintes Competências Gerais da Educação Básica, Objetos de Conhecimento e Habilidades propostos na BNCC:</w:t>
      </w:r>
    </w:p>
    <w:p w14:paraId="4D60D2C2" w14:textId="77777777" w:rsidR="00E869A9" w:rsidRPr="00FC1EF8" w:rsidRDefault="00E869A9" w:rsidP="00FC1EF8">
      <w:pPr>
        <w:pStyle w:val="02TEXTOPRINCIPAL"/>
      </w:pPr>
      <w:r w:rsidRPr="00FC1EF8">
        <w:t>1. Valorizar e utilizar os conhecimentos historicamente construídos sobre o mundo físico, social, cultural e digital para entender e explicar a realidade, continuar aprendendo e colaborar para a construção de uma sociedade justa, democrática e inclusiva.</w:t>
      </w:r>
    </w:p>
    <w:p w14:paraId="16824D52" w14:textId="77777777" w:rsidR="00E869A9" w:rsidRPr="00FC1EF8" w:rsidRDefault="00E869A9" w:rsidP="00FC1EF8">
      <w:pPr>
        <w:pStyle w:val="02TEXTOPRINCIPAL"/>
      </w:pPr>
      <w:r w:rsidRPr="00FC1EF8">
        <w:t>2. Exercitar a curiosidade intelectual e recorrer à abordagem própria das ciências, incluindo a investigação, a reflexão, a análise crítica, a imaginação e a criatividade, para investigar causas, elaborar e testar hipóteses, formular e resolver problemas e criar soluções (inclusive tecnológicas) com base nos conhecimentos das diferentes áreas.</w:t>
      </w:r>
    </w:p>
    <w:p w14:paraId="1FDD0B66" w14:textId="77777777" w:rsidR="00E869A9" w:rsidRPr="00FC1EF8" w:rsidRDefault="00E869A9" w:rsidP="00FC1EF8">
      <w:pPr>
        <w:pStyle w:val="02TEXTOPRINCIPAL"/>
      </w:pPr>
      <w:r w:rsidRPr="00FC1EF8">
        <w:t>5. Compreender, utilizar e criar tecnologias digitais de informação e comunicação de forma crítica, significativa, reflexiva e ética nas diversas práticas sociais (incluindo as escolares) para se comunicar, acessar e disseminar informações, produzir conhecimentos, resolver problemas e exercer protagonismo e autoria na vida pessoal e coletiva.</w:t>
      </w:r>
    </w:p>
    <w:p w14:paraId="7E0AFBE7" w14:textId="77777777" w:rsidR="00E869A9" w:rsidRPr="00FC1EF8" w:rsidRDefault="00E869A9" w:rsidP="00FC1EF8">
      <w:pPr>
        <w:pStyle w:val="02TEXTOPRINCIPAL"/>
      </w:pPr>
    </w:p>
    <w:p w14:paraId="066EC16F" w14:textId="77777777" w:rsidR="00E869A9" w:rsidRPr="00975E69" w:rsidRDefault="00E869A9" w:rsidP="00975E69">
      <w:pPr>
        <w:pStyle w:val="01TITULO4"/>
      </w:pPr>
      <w:r w:rsidRPr="00975E69">
        <w:t>Objetos de Conhecimento</w:t>
      </w:r>
    </w:p>
    <w:p w14:paraId="61FF842E" w14:textId="77777777" w:rsidR="00E869A9" w:rsidRPr="00584A00" w:rsidRDefault="00E869A9" w:rsidP="00584A00">
      <w:pPr>
        <w:autoSpaceDE w:val="0"/>
        <w:adjustRightInd w:val="0"/>
        <w:jc w:val="both"/>
        <w:rPr>
          <w:b/>
        </w:rPr>
      </w:pPr>
      <w:r w:rsidRPr="00584A00">
        <w:rPr>
          <w:b/>
        </w:rPr>
        <w:t>Geografia</w:t>
      </w:r>
    </w:p>
    <w:p w14:paraId="227ED625" w14:textId="263DD65E" w:rsidR="00E869A9" w:rsidRPr="00584A00" w:rsidRDefault="00E869A9" w:rsidP="00FC1EF8">
      <w:pPr>
        <w:pStyle w:val="02TEXTOPRINCIPAL"/>
      </w:pPr>
      <w:r w:rsidRPr="00584A00">
        <w:t>Produção, circulação e consumo de mercadorias</w:t>
      </w:r>
      <w:r w:rsidR="00685DAF">
        <w:t>.</w:t>
      </w:r>
    </w:p>
    <w:p w14:paraId="76E9FF76" w14:textId="77777777" w:rsidR="00E869A9" w:rsidRPr="00584A00" w:rsidRDefault="00E869A9" w:rsidP="00584A00">
      <w:pPr>
        <w:autoSpaceDE w:val="0"/>
        <w:adjustRightInd w:val="0"/>
        <w:jc w:val="both"/>
        <w:rPr>
          <w:b/>
        </w:rPr>
      </w:pPr>
      <w:r w:rsidRPr="00584A00">
        <w:rPr>
          <w:b/>
        </w:rPr>
        <w:t>Ciências</w:t>
      </w:r>
    </w:p>
    <w:p w14:paraId="09FA50A6" w14:textId="2D55A7FF" w:rsidR="00E869A9" w:rsidRPr="00584A00" w:rsidRDefault="00E869A9" w:rsidP="00FC1EF8">
      <w:pPr>
        <w:pStyle w:val="02TEXTOPRINCIPAL"/>
      </w:pPr>
      <w:r w:rsidRPr="00584A00">
        <w:t>Formas de propagação do calor</w:t>
      </w:r>
      <w:r w:rsidR="00685DAF">
        <w:t>.</w:t>
      </w:r>
    </w:p>
    <w:p w14:paraId="62F4B0AB" w14:textId="77777777" w:rsidR="00E869A9" w:rsidRPr="00584A00" w:rsidRDefault="00E869A9" w:rsidP="00584A00">
      <w:pPr>
        <w:autoSpaceDE w:val="0"/>
        <w:adjustRightInd w:val="0"/>
        <w:jc w:val="both"/>
        <w:rPr>
          <w:b/>
        </w:rPr>
      </w:pPr>
      <w:r w:rsidRPr="00584A00">
        <w:rPr>
          <w:b/>
        </w:rPr>
        <w:t>Língua Portuguesa</w:t>
      </w:r>
    </w:p>
    <w:p w14:paraId="602A6B15" w14:textId="4A1A9EEE" w:rsidR="00E869A9" w:rsidRPr="00FC1EF8" w:rsidRDefault="00E869A9" w:rsidP="00FC1EF8">
      <w:pPr>
        <w:pStyle w:val="02TEXTOPRINCIPAL"/>
      </w:pPr>
      <w:r w:rsidRPr="00FC1EF8">
        <w:t>Campo jornalístico/midiático</w:t>
      </w:r>
      <w:r w:rsidR="00685DAF" w:rsidRPr="00FC1EF8">
        <w:t>.</w:t>
      </w:r>
    </w:p>
    <w:p w14:paraId="565AF219" w14:textId="7A4FDA43" w:rsidR="00E869A9" w:rsidRPr="00FC1EF8" w:rsidRDefault="00E869A9" w:rsidP="00FC1EF8">
      <w:pPr>
        <w:pStyle w:val="02TEXTOPRINCIPAL"/>
      </w:pPr>
      <w:r w:rsidRPr="00FC1EF8">
        <w:t>Relação do texto com o contexto de produção e experimentação de papéis sociais</w:t>
      </w:r>
      <w:r w:rsidR="00685DAF" w:rsidRPr="00FC1EF8">
        <w:t>.</w:t>
      </w:r>
    </w:p>
    <w:p w14:paraId="7A069161" w14:textId="77777777" w:rsidR="00E869A9" w:rsidRPr="00FC1EF8" w:rsidRDefault="00E869A9" w:rsidP="00FC1EF8">
      <w:pPr>
        <w:pStyle w:val="02TEXTOPRINCIPAL"/>
      </w:pPr>
    </w:p>
    <w:p w14:paraId="69043072" w14:textId="77777777" w:rsidR="00E869A9" w:rsidRPr="00FC1EF8" w:rsidRDefault="00E869A9" w:rsidP="00FC1EF8">
      <w:pPr>
        <w:pStyle w:val="01TITULO4"/>
      </w:pPr>
      <w:r w:rsidRPr="00FC1EF8">
        <w:t>Habilidades</w:t>
      </w:r>
    </w:p>
    <w:p w14:paraId="60C36924" w14:textId="77777777" w:rsidR="00E869A9" w:rsidRPr="00584A00" w:rsidRDefault="00E869A9" w:rsidP="00685DAF">
      <w:pPr>
        <w:autoSpaceDE w:val="0"/>
        <w:adjustRightInd w:val="0"/>
        <w:rPr>
          <w:b/>
        </w:rPr>
      </w:pPr>
      <w:r w:rsidRPr="00584A00">
        <w:rPr>
          <w:b/>
        </w:rPr>
        <w:t>Geografia</w:t>
      </w:r>
    </w:p>
    <w:p w14:paraId="43A58137" w14:textId="77777777" w:rsidR="00E869A9" w:rsidRPr="004B699A" w:rsidRDefault="00E869A9" w:rsidP="00FC1EF8">
      <w:pPr>
        <w:pStyle w:val="02TEXTOPRINCIPAL"/>
      </w:pPr>
      <w:r w:rsidRPr="004B699A">
        <w:t>(EF07GE06) Discutir em que medida a produção, a circulação e o consumo de mercadorias provocam impactos ambientais, assim como influem na distribuição de riquezas, em diferentes lugares.</w:t>
      </w:r>
    </w:p>
    <w:p w14:paraId="3F5AED7A" w14:textId="77777777" w:rsidR="00E869A9" w:rsidRPr="004B699A" w:rsidRDefault="00E869A9" w:rsidP="00FC1EF8">
      <w:pPr>
        <w:pStyle w:val="02TEXTOPRINCIPAL"/>
      </w:pPr>
    </w:p>
    <w:p w14:paraId="1E553AA3" w14:textId="77777777" w:rsidR="00E869A9" w:rsidRPr="00584A00" w:rsidRDefault="00E869A9" w:rsidP="00685DAF">
      <w:pPr>
        <w:autoSpaceDE w:val="0"/>
        <w:adjustRightInd w:val="0"/>
        <w:rPr>
          <w:b/>
        </w:rPr>
      </w:pPr>
      <w:r w:rsidRPr="00584A00">
        <w:rPr>
          <w:b/>
        </w:rPr>
        <w:t>Ciências</w:t>
      </w:r>
    </w:p>
    <w:p w14:paraId="46B74679" w14:textId="77777777" w:rsidR="00E869A9" w:rsidRPr="004B699A" w:rsidRDefault="00E869A9" w:rsidP="00FC1EF8">
      <w:pPr>
        <w:pStyle w:val="02TEXTOPRINCIPAL"/>
      </w:pPr>
      <w:r w:rsidRPr="004B699A">
        <w:t>(EF07CI03) Utilizar o conhecimento das formas de propagação do calor para justificar a utilização de determinados materiais (condutores e isolantes) na vida cotidiana, explicar o princípio de funcionamento de alguns equipamentos (garrafa térmica, coletor solar etc.) e/ou construir soluções tecnológicas a partir desse conhecimento.</w:t>
      </w:r>
    </w:p>
    <w:p w14:paraId="00175FD6" w14:textId="77777777" w:rsidR="00E869A9" w:rsidRPr="00FC1EF8" w:rsidRDefault="00E869A9" w:rsidP="00FC1EF8">
      <w:pPr>
        <w:pStyle w:val="02TEXTOPRINCIPAL"/>
      </w:pPr>
    </w:p>
    <w:p w14:paraId="1BC439FC" w14:textId="77777777" w:rsidR="00E869A9" w:rsidRPr="00584A00" w:rsidRDefault="00E869A9" w:rsidP="00584A00">
      <w:pPr>
        <w:autoSpaceDE w:val="0"/>
        <w:adjustRightInd w:val="0"/>
        <w:jc w:val="both"/>
        <w:rPr>
          <w:b/>
        </w:rPr>
      </w:pPr>
      <w:r w:rsidRPr="00584A00">
        <w:rPr>
          <w:b/>
        </w:rPr>
        <w:t>Língua Portuguesa</w:t>
      </w:r>
    </w:p>
    <w:p w14:paraId="51F13697" w14:textId="09E12851" w:rsidR="00FC1EF8" w:rsidRDefault="00E869A9" w:rsidP="00685DAF">
      <w:pPr>
        <w:pStyle w:val="02TEXTOPRINCIPAL"/>
      </w:pPr>
      <w:r w:rsidRPr="004B699A">
        <w:t xml:space="preserve">(EF69LP06) Produzir e publicar notícias, </w:t>
      </w:r>
      <w:proofErr w:type="spellStart"/>
      <w:r w:rsidRPr="004B699A">
        <w:t>fotodenúncias</w:t>
      </w:r>
      <w:proofErr w:type="spellEnd"/>
      <w:r w:rsidRPr="004B699A">
        <w:t xml:space="preserve">, fotorreportagens, reportagens, reportagens </w:t>
      </w:r>
      <w:proofErr w:type="spellStart"/>
      <w:r w:rsidRPr="004B699A">
        <w:t>multimidiáticas</w:t>
      </w:r>
      <w:proofErr w:type="spellEnd"/>
      <w:r w:rsidRPr="004B699A">
        <w:t xml:space="preserve">, infográficos, </w:t>
      </w:r>
      <w:proofErr w:type="spellStart"/>
      <w:r w:rsidRPr="004B699A">
        <w:rPr>
          <w:i/>
          <w:iCs/>
        </w:rPr>
        <w:t>podcast</w:t>
      </w:r>
      <w:r w:rsidRPr="004B699A">
        <w:t>s</w:t>
      </w:r>
      <w:proofErr w:type="spellEnd"/>
      <w:r w:rsidRPr="004B699A">
        <w:t xml:space="preserve"> noticiosos, entrevistas, cartas de leitor, comentários, artigos de opinião de interesse local ou global, textos de apresentação e apreciação de produção cultural – resenhas e outros próprios das formas de expressão das culturas juvenis, tais como </w:t>
      </w:r>
      <w:proofErr w:type="spellStart"/>
      <w:r w:rsidRPr="004B699A">
        <w:rPr>
          <w:i/>
          <w:iCs/>
        </w:rPr>
        <w:t>vlogs</w:t>
      </w:r>
      <w:proofErr w:type="spellEnd"/>
      <w:r w:rsidR="001E2227">
        <w:rPr>
          <w:i/>
          <w:iCs/>
        </w:rPr>
        <w:t xml:space="preserve"> </w:t>
      </w:r>
      <w:r w:rsidRPr="004B699A">
        <w:t xml:space="preserve">e </w:t>
      </w:r>
      <w:proofErr w:type="spellStart"/>
      <w:r w:rsidRPr="004B699A">
        <w:rPr>
          <w:i/>
          <w:iCs/>
        </w:rPr>
        <w:t>podcasts</w:t>
      </w:r>
      <w:proofErr w:type="spellEnd"/>
      <w:r w:rsidR="001E2227">
        <w:rPr>
          <w:i/>
          <w:iCs/>
        </w:rPr>
        <w:t xml:space="preserve"> </w:t>
      </w:r>
      <w:r w:rsidRPr="004B699A">
        <w:t xml:space="preserve">culturais, </w:t>
      </w:r>
      <w:proofErr w:type="spellStart"/>
      <w:r w:rsidRPr="004B699A">
        <w:rPr>
          <w:i/>
          <w:iCs/>
        </w:rPr>
        <w:t>gameplay</w:t>
      </w:r>
      <w:proofErr w:type="spellEnd"/>
      <w:r w:rsidRPr="004B699A">
        <w:t>, detonado etc.</w:t>
      </w:r>
      <w:r w:rsidR="001E2227">
        <w:t xml:space="preserve"> </w:t>
      </w:r>
      <w:r w:rsidRPr="004B699A">
        <w:t xml:space="preserve">– e cartazes, anúncios, propagandas, </w:t>
      </w:r>
      <w:r w:rsidRPr="004B699A">
        <w:rPr>
          <w:i/>
          <w:iCs/>
        </w:rPr>
        <w:t>spots</w:t>
      </w:r>
      <w:r w:rsidRPr="004B699A">
        <w:t xml:space="preserve">, </w:t>
      </w:r>
      <w:r w:rsidRPr="004B699A">
        <w:rPr>
          <w:i/>
          <w:iCs/>
        </w:rPr>
        <w:t xml:space="preserve">jingles </w:t>
      </w:r>
      <w:r w:rsidRPr="004B699A">
        <w:t xml:space="preserve">de campanhas sociais, dentre outros em várias mídias, vivenciando de forma significativa o papel de repórter, de comentador, de analista, de crítico, de editor ou articulista, de </w:t>
      </w:r>
      <w:proofErr w:type="spellStart"/>
      <w:r w:rsidRPr="004B699A">
        <w:rPr>
          <w:i/>
          <w:iCs/>
        </w:rPr>
        <w:t>booktuber</w:t>
      </w:r>
      <w:proofErr w:type="spellEnd"/>
      <w:r w:rsidRPr="004B699A">
        <w:t xml:space="preserve">, de </w:t>
      </w:r>
      <w:proofErr w:type="spellStart"/>
      <w:r w:rsidRPr="004B699A">
        <w:rPr>
          <w:i/>
          <w:iCs/>
        </w:rPr>
        <w:t>vlogger</w:t>
      </w:r>
      <w:proofErr w:type="spellEnd"/>
      <w:r w:rsidR="001E2227">
        <w:rPr>
          <w:i/>
          <w:iCs/>
        </w:rPr>
        <w:t xml:space="preserve"> </w:t>
      </w:r>
      <w:r w:rsidRPr="004B699A">
        <w:t>(</w:t>
      </w:r>
      <w:proofErr w:type="spellStart"/>
      <w:r w:rsidRPr="004B699A">
        <w:t>vlogueiro</w:t>
      </w:r>
      <w:proofErr w:type="spellEnd"/>
      <w:r w:rsidRPr="004B699A">
        <w:t xml:space="preserve">) etc., como forma de compreender as condições de produção que envolvem a circulação desses textos e poder participar e vislumbrar possibilidades de participação nas práticas de linguagem do campo jornalístico e do campo midiático de forma ética e responsável, levando-se em consideração o contexto da </w:t>
      </w:r>
      <w:r w:rsidRPr="004B699A">
        <w:rPr>
          <w:i/>
          <w:iCs/>
        </w:rPr>
        <w:t xml:space="preserve">Web </w:t>
      </w:r>
      <w:r w:rsidRPr="004B699A">
        <w:t>2.0, que amplia a possibilidade de circulação desses textos e “funde” os papéis de leitor e autor, de consumidor e produtor.</w:t>
      </w:r>
    </w:p>
    <w:p w14:paraId="1DD46B7E" w14:textId="77777777" w:rsidR="00FC1EF8" w:rsidRDefault="00FC1EF8">
      <w:pPr>
        <w:rPr>
          <w:rFonts w:eastAsia="Tahoma"/>
        </w:rPr>
      </w:pPr>
      <w:r>
        <w:br w:type="page"/>
      </w:r>
    </w:p>
    <w:p w14:paraId="2DC80F41" w14:textId="13522204" w:rsidR="00E869A9" w:rsidRPr="00FC1EF8" w:rsidRDefault="00E869A9" w:rsidP="00FC1EF8">
      <w:pPr>
        <w:pStyle w:val="01TITULO4"/>
      </w:pPr>
      <w:r w:rsidRPr="00FC1EF8">
        <w:lastRenderedPageBreak/>
        <w:t>Objetivos Gerais de Aprendizagem</w:t>
      </w:r>
    </w:p>
    <w:p w14:paraId="6EFE06A1" w14:textId="77777777" w:rsidR="00E869A9" w:rsidRPr="004B699A" w:rsidRDefault="00E869A9" w:rsidP="00FC1EF8">
      <w:pPr>
        <w:pStyle w:val="02TEXTOPRINCIPAL"/>
      </w:pPr>
      <w:r w:rsidRPr="004B699A">
        <w:t xml:space="preserve">Conhecer avanços da geração e uso </w:t>
      </w:r>
      <w:proofErr w:type="gramStart"/>
      <w:r w:rsidRPr="004B699A">
        <w:t>da</w:t>
      </w:r>
      <w:proofErr w:type="gramEnd"/>
      <w:r w:rsidRPr="004B699A">
        <w:t xml:space="preserve"> energia solar no mundo, Brasil, região e município</w:t>
      </w:r>
      <w:r w:rsidR="001E2227">
        <w:t>,</w:t>
      </w:r>
      <w:r w:rsidRPr="004B699A">
        <w:t xml:space="preserve"> e produzir vídeos sobre a presença e </w:t>
      </w:r>
      <w:r w:rsidR="001E2227">
        <w:t xml:space="preserve">o </w:t>
      </w:r>
      <w:r w:rsidRPr="004B699A">
        <w:t>uso dessa fonte energética onde vivem os estudantes. A ideia é que</w:t>
      </w:r>
      <w:r w:rsidR="005E4FC8">
        <w:t xml:space="preserve"> os estudantes</w:t>
      </w:r>
      <w:r w:rsidRPr="004B699A">
        <w:t xml:space="preserve"> possam avaliar os benefícios e </w:t>
      </w:r>
      <w:r w:rsidR="001E2227">
        <w:t xml:space="preserve">as </w:t>
      </w:r>
      <w:r w:rsidRPr="004B699A">
        <w:t>vantagens de energias limpas para a localidade e outras escalas geográficas da vida humana.</w:t>
      </w:r>
    </w:p>
    <w:p w14:paraId="22513C69" w14:textId="77777777" w:rsidR="00E869A9" w:rsidRPr="004B699A" w:rsidRDefault="00E869A9" w:rsidP="00FC1EF8">
      <w:pPr>
        <w:pStyle w:val="02TEXTOPRINCIPAL"/>
        <w:rPr>
          <w:sz w:val="24"/>
          <w:szCs w:val="24"/>
        </w:rPr>
      </w:pPr>
    </w:p>
    <w:p w14:paraId="21874D9B" w14:textId="1D8DD690" w:rsidR="00E869A9" w:rsidRPr="00FC1EF8" w:rsidRDefault="00E869A9" w:rsidP="00FC1EF8">
      <w:pPr>
        <w:pStyle w:val="01TITULO3"/>
      </w:pPr>
      <w:r w:rsidRPr="00FC1EF8">
        <w:t xml:space="preserve">SEQUÊNCIA DIDÁTICA 1 </w:t>
      </w:r>
      <w:r w:rsidR="001E2227" w:rsidRPr="00FC1EF8">
        <w:t>–</w:t>
      </w:r>
      <w:r w:rsidR="00EB46B8" w:rsidRPr="00FC1EF8">
        <w:t xml:space="preserve"> </w:t>
      </w:r>
      <w:r w:rsidRPr="00FC1EF8">
        <w:t>Territórios quilombolas no Brasil: desafios e possibilidades</w:t>
      </w:r>
    </w:p>
    <w:p w14:paraId="5EB8F565" w14:textId="77777777" w:rsidR="00E869A9" w:rsidRPr="00FC1EF8" w:rsidRDefault="00E869A9" w:rsidP="00FC1EF8">
      <w:pPr>
        <w:pStyle w:val="02TEXTOPRINCIPAL"/>
      </w:pPr>
    </w:p>
    <w:p w14:paraId="78AB0578" w14:textId="77777777" w:rsidR="00E869A9" w:rsidRPr="004B699A" w:rsidRDefault="00E869A9" w:rsidP="00685DAF">
      <w:pPr>
        <w:autoSpaceDE w:val="0"/>
        <w:adjustRightInd w:val="0"/>
        <w:rPr>
          <w:rFonts w:asciiTheme="majorHAnsi" w:hAnsiTheme="majorHAnsi"/>
          <w:sz w:val="28"/>
          <w:szCs w:val="28"/>
        </w:rPr>
      </w:pPr>
      <w:r w:rsidRPr="004B699A">
        <w:rPr>
          <w:rFonts w:asciiTheme="majorHAnsi" w:hAnsiTheme="majorHAnsi"/>
          <w:b/>
          <w:sz w:val="28"/>
          <w:szCs w:val="28"/>
        </w:rPr>
        <w:t>Objetos de Conhecimento</w:t>
      </w:r>
    </w:p>
    <w:p w14:paraId="53FDCE5E" w14:textId="2BD3E019" w:rsidR="00E869A9" w:rsidRPr="00FC1EF8" w:rsidRDefault="00E869A9" w:rsidP="00FC1EF8">
      <w:pPr>
        <w:pStyle w:val="02TEXTOPRINCIPAL"/>
      </w:pPr>
      <w:r w:rsidRPr="00FC1EF8">
        <w:t>Ideias e concepções sobre a formação territorial do Brasil</w:t>
      </w:r>
      <w:r w:rsidR="00685DAF" w:rsidRPr="00FC1EF8">
        <w:t>.</w:t>
      </w:r>
    </w:p>
    <w:p w14:paraId="4AE2DD11" w14:textId="7A48EA9C" w:rsidR="00E869A9" w:rsidRPr="00FC1EF8" w:rsidRDefault="00E869A9" w:rsidP="00FC1EF8">
      <w:pPr>
        <w:pStyle w:val="02TEXTOPRINCIPAL"/>
      </w:pPr>
      <w:r w:rsidRPr="00FC1EF8">
        <w:t>Formação territorial do Brasil</w:t>
      </w:r>
      <w:r w:rsidR="00685DAF" w:rsidRPr="00FC1EF8">
        <w:t>.</w:t>
      </w:r>
    </w:p>
    <w:p w14:paraId="7C47A4BF" w14:textId="1FE36F82" w:rsidR="00E869A9" w:rsidRPr="00FC1EF8" w:rsidRDefault="00E869A9" w:rsidP="00FC1EF8">
      <w:pPr>
        <w:pStyle w:val="02TEXTOPRINCIPAL"/>
      </w:pPr>
      <w:r w:rsidRPr="00FC1EF8">
        <w:t>Mapas temáticos do Brasil</w:t>
      </w:r>
      <w:r w:rsidR="00685DAF" w:rsidRPr="00FC1EF8">
        <w:t>.</w:t>
      </w:r>
    </w:p>
    <w:p w14:paraId="63882FD7" w14:textId="482A7551" w:rsidR="00E869A9" w:rsidRPr="00FC1EF8" w:rsidRDefault="00E869A9" w:rsidP="00FC1EF8">
      <w:pPr>
        <w:pStyle w:val="02TEXTOPRINCIPAL"/>
      </w:pPr>
    </w:p>
    <w:p w14:paraId="7AA04011" w14:textId="77777777" w:rsidR="00E869A9" w:rsidRPr="004B699A" w:rsidRDefault="00E869A9" w:rsidP="00685DAF">
      <w:pPr>
        <w:autoSpaceDE w:val="0"/>
        <w:adjustRightInd w:val="0"/>
        <w:rPr>
          <w:rFonts w:asciiTheme="majorHAnsi" w:hAnsiTheme="majorHAnsi"/>
          <w:b/>
          <w:sz w:val="28"/>
          <w:szCs w:val="28"/>
        </w:rPr>
      </w:pPr>
      <w:r w:rsidRPr="004B699A">
        <w:rPr>
          <w:rFonts w:asciiTheme="majorHAnsi" w:hAnsiTheme="majorHAnsi"/>
          <w:b/>
          <w:sz w:val="28"/>
          <w:szCs w:val="28"/>
        </w:rPr>
        <w:t>Habilidades</w:t>
      </w:r>
    </w:p>
    <w:p w14:paraId="70C6BAC4" w14:textId="77777777" w:rsidR="00E869A9" w:rsidRPr="004B699A" w:rsidRDefault="00E869A9" w:rsidP="00FC1EF8">
      <w:pPr>
        <w:pStyle w:val="02TEXTOPRINCIPAL"/>
      </w:pPr>
      <w:r w:rsidRPr="004B699A">
        <w:t>(EF07GE03) Selecionar argumentos que reconheçam as territorialidades dos povos indígenas originários, das comunidades remanescentes de quilombos, de povos das florestas e do cerrado, de ribeirinhos e caiçaras, entre outros grupos sociais do campo e da cidade, como direitos legais dessas comunidades.</w:t>
      </w:r>
    </w:p>
    <w:p w14:paraId="12F7F54E" w14:textId="77777777" w:rsidR="00E869A9" w:rsidRPr="004B699A" w:rsidRDefault="00E869A9" w:rsidP="00FC1EF8">
      <w:pPr>
        <w:pStyle w:val="02TEXTOPRINCIPAL"/>
      </w:pPr>
      <w:r w:rsidRPr="004B699A">
        <w:t>(EF07GE09) Interpretar e elaborar mapas temáticos e históricos, inclusive utilizando</w:t>
      </w:r>
      <w:r w:rsidR="00A04DB8">
        <w:t xml:space="preserve"> </w:t>
      </w:r>
      <w:r w:rsidRPr="004B699A">
        <w:t>tecnologias digitais, com informações demográficas e econômicas do Brasil (cartogramas), identificando padrões espaciais, regionalizações e analogias espaciais.</w:t>
      </w:r>
    </w:p>
    <w:p w14:paraId="4D8A6DCD" w14:textId="77777777" w:rsidR="00E869A9" w:rsidRPr="004B699A" w:rsidRDefault="00E869A9" w:rsidP="00FC1EF8">
      <w:pPr>
        <w:pStyle w:val="02TEXTOPRINCIPAL"/>
        <w:rPr>
          <w:sz w:val="24"/>
          <w:szCs w:val="24"/>
        </w:rPr>
      </w:pPr>
    </w:p>
    <w:p w14:paraId="52A341B7" w14:textId="77777777" w:rsidR="00E869A9" w:rsidRPr="004B699A" w:rsidRDefault="00E869A9" w:rsidP="00685DAF">
      <w:pPr>
        <w:autoSpaceDE w:val="0"/>
        <w:adjustRightInd w:val="0"/>
        <w:rPr>
          <w:rFonts w:asciiTheme="majorHAnsi" w:hAnsiTheme="majorHAnsi"/>
          <w:b/>
          <w:sz w:val="28"/>
          <w:szCs w:val="28"/>
        </w:rPr>
      </w:pPr>
      <w:r w:rsidRPr="004B699A">
        <w:rPr>
          <w:rFonts w:asciiTheme="majorHAnsi" w:hAnsiTheme="majorHAnsi"/>
          <w:b/>
          <w:sz w:val="28"/>
          <w:szCs w:val="28"/>
        </w:rPr>
        <w:t>Objetivos Gerais de Aprendizagem</w:t>
      </w:r>
    </w:p>
    <w:p w14:paraId="5C1CE711" w14:textId="77777777" w:rsidR="00E869A9" w:rsidRPr="004B699A" w:rsidRDefault="00E869A9" w:rsidP="00FC1EF8">
      <w:pPr>
        <w:pStyle w:val="02TEXTOPRINCIPAL"/>
      </w:pPr>
      <w:r w:rsidRPr="004B699A">
        <w:t>A partir da localização e identificação do número de comunidades no Brasil e nos estados, identificar e mapear territórios quilombolas no município e região. Reconhecer e valorizar comunidades remanescentes de quilombos como integrantes da formação sociocultural e territorial brasileira.</w:t>
      </w:r>
    </w:p>
    <w:p w14:paraId="5BD94BFE" w14:textId="77777777" w:rsidR="00E869A9" w:rsidRPr="00FC1EF8" w:rsidRDefault="00E869A9" w:rsidP="00FC1EF8">
      <w:pPr>
        <w:pStyle w:val="02TEXTOPRINCIPAL"/>
      </w:pPr>
    </w:p>
    <w:p w14:paraId="0B11E6E8" w14:textId="77777777" w:rsidR="00AE1716" w:rsidRPr="00AE1716" w:rsidRDefault="00E869A9" w:rsidP="00AE1716">
      <w:pPr>
        <w:pStyle w:val="01TITULOVINHETA1"/>
        <w:rPr>
          <w:rFonts w:ascii="Cambria" w:hAnsi="Cambria"/>
          <w:sz w:val="32"/>
          <w:szCs w:val="32"/>
        </w:rPr>
      </w:pPr>
      <w:r w:rsidRPr="00AE1716">
        <w:rPr>
          <w:rFonts w:ascii="Cambria" w:hAnsi="Cambria"/>
          <w:sz w:val="32"/>
          <w:szCs w:val="32"/>
        </w:rPr>
        <w:t xml:space="preserve">SEQUÊNCIA DIDÁTICA 2 </w:t>
      </w:r>
      <w:r w:rsidR="001E2227" w:rsidRPr="00AE1716">
        <w:rPr>
          <w:rFonts w:ascii="Cambria" w:hAnsi="Cambria"/>
          <w:sz w:val="32"/>
          <w:szCs w:val="32"/>
        </w:rPr>
        <w:t>–</w:t>
      </w:r>
      <w:r w:rsidR="00EB46B8" w:rsidRPr="00AE1716">
        <w:rPr>
          <w:rFonts w:ascii="Cambria" w:hAnsi="Cambria"/>
          <w:sz w:val="32"/>
          <w:szCs w:val="32"/>
        </w:rPr>
        <w:t xml:space="preserve"> </w:t>
      </w:r>
      <w:r w:rsidR="00AE1716" w:rsidRPr="00AE1716">
        <w:rPr>
          <w:rFonts w:ascii="Cambria" w:hAnsi="Cambria"/>
          <w:sz w:val="32"/>
          <w:szCs w:val="32"/>
        </w:rPr>
        <w:t>Vegetação e desmatamento: diagnósticos da realidade local</w:t>
      </w:r>
    </w:p>
    <w:p w14:paraId="2DC002A8" w14:textId="77777777" w:rsidR="00E8568C" w:rsidRPr="00FC1EF8" w:rsidRDefault="00E8568C" w:rsidP="00FC1EF8">
      <w:pPr>
        <w:pStyle w:val="02TEXTOPRINCIPAL"/>
      </w:pPr>
    </w:p>
    <w:p w14:paraId="1EFF62FB" w14:textId="0C6C31D2" w:rsidR="00530E9D" w:rsidRPr="004B699A" w:rsidRDefault="00530E9D" w:rsidP="00685DAF">
      <w:pPr>
        <w:autoSpaceDE w:val="0"/>
        <w:adjustRightInd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Objeto</w:t>
      </w:r>
      <w:r w:rsidRPr="004B699A">
        <w:rPr>
          <w:rFonts w:asciiTheme="majorHAnsi" w:hAnsiTheme="majorHAnsi"/>
          <w:b/>
          <w:sz w:val="28"/>
          <w:szCs w:val="28"/>
        </w:rPr>
        <w:t xml:space="preserve"> de Conhecimento</w:t>
      </w:r>
    </w:p>
    <w:p w14:paraId="4684FE4A" w14:textId="733981D9" w:rsidR="00E869A9" w:rsidRPr="004B699A" w:rsidRDefault="00E869A9" w:rsidP="00FC1EF8">
      <w:pPr>
        <w:pStyle w:val="02TEXTOPRINCIPAL"/>
      </w:pPr>
      <w:r w:rsidRPr="004B699A">
        <w:t>Biodiversidade brasileira</w:t>
      </w:r>
      <w:r w:rsidR="00685DAF">
        <w:t>.</w:t>
      </w:r>
    </w:p>
    <w:p w14:paraId="771C452E" w14:textId="77777777" w:rsidR="00E869A9" w:rsidRPr="00FC1EF8" w:rsidRDefault="00E869A9" w:rsidP="00FC1EF8">
      <w:pPr>
        <w:pStyle w:val="02TEXTOPRINCIPAL"/>
      </w:pPr>
    </w:p>
    <w:p w14:paraId="1296EFEC" w14:textId="77777777" w:rsidR="00E869A9" w:rsidRPr="004B699A" w:rsidRDefault="00E869A9" w:rsidP="00685DAF">
      <w:pPr>
        <w:autoSpaceDE w:val="0"/>
        <w:adjustRightInd w:val="0"/>
        <w:rPr>
          <w:rFonts w:asciiTheme="majorHAnsi" w:hAnsiTheme="majorHAnsi"/>
          <w:b/>
          <w:sz w:val="28"/>
          <w:szCs w:val="28"/>
        </w:rPr>
      </w:pPr>
      <w:r w:rsidRPr="004B699A">
        <w:rPr>
          <w:rFonts w:asciiTheme="majorHAnsi" w:hAnsiTheme="majorHAnsi"/>
          <w:b/>
          <w:sz w:val="28"/>
          <w:szCs w:val="28"/>
        </w:rPr>
        <w:t>Habilidades</w:t>
      </w:r>
    </w:p>
    <w:p w14:paraId="437EEE1A" w14:textId="77777777" w:rsidR="00E869A9" w:rsidRPr="00FC1EF8" w:rsidRDefault="00E869A9" w:rsidP="00FC1EF8">
      <w:pPr>
        <w:pStyle w:val="02TEXTOPRINCIPAL"/>
      </w:pPr>
      <w:r w:rsidRPr="00FC1EF8">
        <w:t xml:space="preserve">(EF07GE06) Discutir em que medida a produção, a circulação e o consumo de mercadorias provocam impactos ambientais, assim como influem na distribuição de riquezas, em diferentes lugares. </w:t>
      </w:r>
    </w:p>
    <w:p w14:paraId="77812C37" w14:textId="01A9C18F" w:rsidR="00E869A9" w:rsidRPr="00FC1EF8" w:rsidRDefault="00E869A9" w:rsidP="00FC1EF8">
      <w:pPr>
        <w:pStyle w:val="02TEXTOPRINCIPAL"/>
      </w:pPr>
      <w:r w:rsidRPr="00FC1EF8">
        <w:t>(EF07GE11) Caracterizar dinâmicas dos componentes físico-naturais no território nacional, bem como sua distribuição e biodiversidade (Florestas Tropicais, Cerrados, Caatingas, Campos Sulinos e Matas de Araucária).</w:t>
      </w:r>
    </w:p>
    <w:p w14:paraId="318A32D7" w14:textId="7F6851EE" w:rsidR="00FC1EF8" w:rsidRDefault="00E869A9" w:rsidP="00FC1EF8">
      <w:pPr>
        <w:pStyle w:val="02TEXTOPRINCIPAL"/>
      </w:pPr>
      <w:r w:rsidRPr="00FC1EF8">
        <w:t>(EF07GE12) Comparar unidades de conservação existentes no Município de residência e em outras localidades brasileiras, com base na organização do Sistema Nacional de Unidades de Conservação (SNUC).</w:t>
      </w:r>
    </w:p>
    <w:p w14:paraId="601C0468" w14:textId="77777777" w:rsidR="00FC1EF8" w:rsidRDefault="00FC1EF8">
      <w:pPr>
        <w:rPr>
          <w:rFonts w:eastAsia="Tahoma"/>
        </w:rPr>
      </w:pPr>
      <w:r>
        <w:br w:type="page"/>
      </w:r>
    </w:p>
    <w:p w14:paraId="6570455C" w14:textId="77777777" w:rsidR="00E869A9" w:rsidRPr="004B699A" w:rsidRDefault="00E869A9" w:rsidP="00530E9D">
      <w:pPr>
        <w:pStyle w:val="01TITULO4"/>
        <w:rPr>
          <w:rFonts w:asciiTheme="majorHAnsi" w:hAnsiTheme="majorHAnsi"/>
        </w:rPr>
      </w:pPr>
      <w:r w:rsidRPr="004B699A">
        <w:rPr>
          <w:rFonts w:asciiTheme="majorHAnsi" w:hAnsiTheme="majorHAnsi"/>
        </w:rPr>
        <w:lastRenderedPageBreak/>
        <w:t>Objetivos Gerais de Aprendizagem</w:t>
      </w:r>
    </w:p>
    <w:p w14:paraId="1F21CC8A" w14:textId="77777777" w:rsidR="00E869A9" w:rsidRPr="00FC1EF8" w:rsidRDefault="00E869A9" w:rsidP="00FC1EF8">
      <w:pPr>
        <w:pStyle w:val="02TEXTOPRINCIPAL"/>
      </w:pPr>
      <w:r w:rsidRPr="00FC1EF8">
        <w:t>Identificar e caracterizar bioma(s) e suas interações naturais e usos dessas áreas no município e região. Com base nisso, compor painel com diagnósticos sobre a organização do espaço local, com destaque para impactos ambientais e ações para atenuar seus efeitos.</w:t>
      </w:r>
    </w:p>
    <w:p w14:paraId="6EB0961C" w14:textId="77777777" w:rsidR="002F49AF" w:rsidRPr="00FC1EF8" w:rsidRDefault="002F49AF" w:rsidP="00FC1EF8">
      <w:pPr>
        <w:pStyle w:val="02TEXTOPRINCIPAL"/>
      </w:pPr>
    </w:p>
    <w:p w14:paraId="267D5605" w14:textId="77777777" w:rsidR="00AE1716" w:rsidRPr="00AE1716" w:rsidRDefault="00E869A9" w:rsidP="00AE1716">
      <w:pPr>
        <w:pStyle w:val="01TITULOVINHETA1"/>
        <w:rPr>
          <w:rFonts w:ascii="Cambria" w:hAnsi="Cambria"/>
          <w:sz w:val="32"/>
          <w:szCs w:val="32"/>
        </w:rPr>
      </w:pPr>
      <w:r w:rsidRPr="00AE1716">
        <w:rPr>
          <w:rFonts w:ascii="Cambria" w:hAnsi="Cambria"/>
          <w:sz w:val="32"/>
          <w:szCs w:val="32"/>
        </w:rPr>
        <w:t xml:space="preserve">SEQUÊNCIA DIDÁTICA 3 </w:t>
      </w:r>
      <w:r w:rsidR="001E2227" w:rsidRPr="00AE1716">
        <w:rPr>
          <w:rFonts w:ascii="Cambria" w:hAnsi="Cambria"/>
          <w:sz w:val="32"/>
          <w:szCs w:val="32"/>
        </w:rPr>
        <w:t>–</w:t>
      </w:r>
      <w:r w:rsidR="00EB46B8" w:rsidRPr="00AE1716">
        <w:rPr>
          <w:rFonts w:ascii="Cambria" w:hAnsi="Cambria"/>
          <w:sz w:val="32"/>
          <w:szCs w:val="32"/>
        </w:rPr>
        <w:t xml:space="preserve"> </w:t>
      </w:r>
      <w:r w:rsidR="00AE1716" w:rsidRPr="00AE1716">
        <w:rPr>
          <w:rFonts w:ascii="Cambria" w:hAnsi="Cambria"/>
          <w:sz w:val="32"/>
          <w:szCs w:val="32"/>
        </w:rPr>
        <w:t>Heranças toponímicas: o território nomeado</w:t>
      </w:r>
    </w:p>
    <w:p w14:paraId="2A789AAE" w14:textId="7C320882" w:rsidR="00E869A9" w:rsidRPr="004B699A" w:rsidRDefault="00E869A9" w:rsidP="00FC1EF8">
      <w:pPr>
        <w:pStyle w:val="02TEXTOPRINCIPAL"/>
      </w:pPr>
    </w:p>
    <w:p w14:paraId="6FD2E1D2" w14:textId="77777777" w:rsidR="00E869A9" w:rsidRPr="00EB46B8" w:rsidRDefault="00E869A9" w:rsidP="00530E9D">
      <w:pPr>
        <w:pStyle w:val="01TITULO4"/>
      </w:pPr>
      <w:r w:rsidRPr="00EB46B8">
        <w:t>Objetos de Conhecimento</w:t>
      </w:r>
    </w:p>
    <w:p w14:paraId="082E229D" w14:textId="4A09DDF3" w:rsidR="00E869A9" w:rsidRPr="00FC1EF8" w:rsidRDefault="00E869A9" w:rsidP="00FC1EF8">
      <w:pPr>
        <w:pStyle w:val="02TEXTOPRINCIPAL"/>
      </w:pPr>
      <w:r w:rsidRPr="00FC1EF8">
        <w:t>Ideias e concepções sobre a formação territorial do Brasil</w:t>
      </w:r>
      <w:r w:rsidR="00685DAF" w:rsidRPr="00FC1EF8">
        <w:t>.</w:t>
      </w:r>
    </w:p>
    <w:p w14:paraId="6CF2951C" w14:textId="77948911" w:rsidR="00E869A9" w:rsidRPr="00FC1EF8" w:rsidRDefault="00E869A9" w:rsidP="00FC1EF8">
      <w:pPr>
        <w:pStyle w:val="02TEXTOPRINCIPAL"/>
      </w:pPr>
      <w:r w:rsidRPr="00FC1EF8">
        <w:t>Mapas temáticos do Brasil</w:t>
      </w:r>
      <w:r w:rsidR="00685DAF" w:rsidRPr="00FC1EF8">
        <w:t>.</w:t>
      </w:r>
    </w:p>
    <w:p w14:paraId="314F363A" w14:textId="77777777" w:rsidR="00E869A9" w:rsidRPr="00FC1EF8" w:rsidRDefault="00E869A9" w:rsidP="00FC1EF8">
      <w:pPr>
        <w:pStyle w:val="02TEXTOPRINCIPAL"/>
      </w:pPr>
    </w:p>
    <w:p w14:paraId="46E02E01" w14:textId="77777777" w:rsidR="00E869A9" w:rsidRPr="00EB46B8" w:rsidRDefault="00E869A9" w:rsidP="00530E9D">
      <w:pPr>
        <w:pStyle w:val="01TITULO4"/>
      </w:pPr>
      <w:r w:rsidRPr="00EB46B8">
        <w:t>Habilidades</w:t>
      </w:r>
    </w:p>
    <w:p w14:paraId="2151BB86" w14:textId="77777777" w:rsidR="00E869A9" w:rsidRPr="00FC1EF8" w:rsidRDefault="00E869A9" w:rsidP="00FC1EF8">
      <w:pPr>
        <w:pStyle w:val="02TEXTOPRINCIPAL"/>
      </w:pPr>
      <w:r w:rsidRPr="00FC1EF8">
        <w:t xml:space="preserve">(EF07GE01) Avaliar, por meio de exemplos extraídos dos meios de comunicação, ideias e estereótipos acerca das paisagens e da formação territorial do Brasil. </w:t>
      </w:r>
    </w:p>
    <w:p w14:paraId="5793D161" w14:textId="77777777" w:rsidR="00E869A9" w:rsidRPr="00FC1EF8" w:rsidRDefault="00E869A9" w:rsidP="00FC1EF8">
      <w:pPr>
        <w:pStyle w:val="02TEXTOPRINCIPAL"/>
      </w:pPr>
      <w:r w:rsidRPr="00FC1EF8">
        <w:t>(EF07GE09) Interpretar e elaborar mapas temáticos e históricos, inclusive utilizando tecnologias digitais, com informações demográficas e econômicas do Brasil (cartogramas), identificando padrões espaciais, regionalizações e analogias espaciais.</w:t>
      </w:r>
    </w:p>
    <w:p w14:paraId="5CD45DF0" w14:textId="77777777" w:rsidR="00E869A9" w:rsidRPr="00FC1EF8" w:rsidRDefault="00E869A9" w:rsidP="00FC1EF8">
      <w:pPr>
        <w:pStyle w:val="02TEXTOPRINCIPAL"/>
      </w:pPr>
    </w:p>
    <w:p w14:paraId="5A24A903" w14:textId="77777777" w:rsidR="00E869A9" w:rsidRPr="00EB46B8" w:rsidRDefault="00E869A9" w:rsidP="00685DAF">
      <w:pPr>
        <w:pStyle w:val="01TITULO4"/>
      </w:pPr>
      <w:r w:rsidRPr="00EB46B8">
        <w:t>Objetivos Gerais de Aprendizagem</w:t>
      </w:r>
    </w:p>
    <w:p w14:paraId="4B74B659" w14:textId="3500E0D0" w:rsidR="00E869A9" w:rsidRPr="00FC1EF8" w:rsidRDefault="00E869A9" w:rsidP="00FC1EF8">
      <w:pPr>
        <w:pStyle w:val="02TEXTOPRINCIPAL"/>
      </w:pPr>
      <w:r w:rsidRPr="00FC1EF8">
        <w:t xml:space="preserve">O objetivo é trabalhar a formação do território brasileiro a partir dos nomes que constituíram tal processo até os dias atuais. Propõe-se uma arqueologia feita em mapas históricos produzidos por europeus </w:t>
      </w:r>
      <w:r w:rsidR="009C0D8B" w:rsidRPr="00FC1EF8">
        <w:t xml:space="preserve">no início </w:t>
      </w:r>
      <w:r w:rsidRPr="00FC1EF8">
        <w:t xml:space="preserve">da chegada à América, tendo como horizonte de interesse as ideias e representações sobre o Brasil e o “Novo Mundo” expressas nessas obras e trabalhando o descrever, o comparar e o compreender </w:t>
      </w:r>
      <w:r w:rsidR="00044B68" w:rsidRPr="00FC1EF8">
        <w:t xml:space="preserve">como </w:t>
      </w:r>
      <w:r w:rsidRPr="00FC1EF8">
        <w:t>elementos do raciocínio geográfico.</w:t>
      </w:r>
    </w:p>
    <w:p w14:paraId="0C9D5E4B" w14:textId="77777777" w:rsidR="005710D2" w:rsidRPr="00FC1EF8" w:rsidRDefault="005710D2" w:rsidP="00FC1EF8">
      <w:pPr>
        <w:pStyle w:val="02TEXTOPRINCIPAL"/>
      </w:pPr>
      <w:r w:rsidRPr="00FC1EF8">
        <w:br w:type="page"/>
      </w:r>
    </w:p>
    <w:p w14:paraId="0C372137" w14:textId="185B508E" w:rsidR="00E869A9" w:rsidRPr="004B699A" w:rsidRDefault="00E869A9" w:rsidP="005710D2">
      <w:pPr>
        <w:pStyle w:val="01TITULO3"/>
      </w:pPr>
      <w:r w:rsidRPr="004B699A">
        <w:lastRenderedPageBreak/>
        <w:t>EM SALA DE AULA</w:t>
      </w:r>
    </w:p>
    <w:p w14:paraId="3A01F6C6" w14:textId="77777777" w:rsidR="00E869A9" w:rsidRPr="00FC1EF8" w:rsidRDefault="00E869A9" w:rsidP="00FC1EF8">
      <w:pPr>
        <w:pStyle w:val="02TEXTOPRINCIPAL"/>
      </w:pPr>
    </w:p>
    <w:p w14:paraId="7864E1D1" w14:textId="77777777" w:rsidR="00E869A9" w:rsidRPr="004B699A" w:rsidRDefault="00E869A9" w:rsidP="00E8568C">
      <w:pPr>
        <w:pStyle w:val="01TITULO4"/>
      </w:pPr>
      <w:r w:rsidRPr="004B699A">
        <w:t>Prática Pedagógica</w:t>
      </w:r>
    </w:p>
    <w:p w14:paraId="5138119A" w14:textId="2EE4609C" w:rsidR="00E869A9" w:rsidRPr="00685DAF" w:rsidRDefault="00E869A9" w:rsidP="00E8568C">
      <w:pPr>
        <w:pStyle w:val="02TEXTOPRINCIPAL"/>
      </w:pPr>
      <w:r w:rsidRPr="00685DAF">
        <w:t>O bimestre está voltado a diferentes temáticas relativas à formação territorial, social e econômica do Brasil. Envolvem relações natureza-sociedade, a biodiversidade brasileira e características socioculturais de comunidades. Nesse quadro, cabem suportes e apoios à compreensão de dinâmicas naturais e vinculadas a impactos ambientais decorrentes de ações humanas. Por exemplo, reservar tempos e espaços para que a turma caracterize os elementos naturais (clima, relevo, vegetação, hidrografia, biodiversidade) e suas interações. Dest</w:t>
      </w:r>
      <w:r w:rsidR="009C0D8B" w:rsidRPr="00685DAF">
        <w:t>e</w:t>
      </w:r>
      <w:r w:rsidRPr="00685DAF">
        <w:t xml:space="preserve"> </w:t>
      </w:r>
      <w:r w:rsidR="009C0D8B" w:rsidRPr="00685DAF">
        <w:t>modo</w:t>
      </w:r>
      <w:r w:rsidRPr="00685DAF">
        <w:t>, poderão compreender o</w:t>
      </w:r>
      <w:r w:rsidR="009C0D8B" w:rsidRPr="00685DAF">
        <w:t xml:space="preserve">s impactos </w:t>
      </w:r>
      <w:r w:rsidRPr="00685DAF">
        <w:t xml:space="preserve">de ações como corte de matas ou assoreamento de rios, e </w:t>
      </w:r>
      <w:r w:rsidR="00685DAF">
        <w:t xml:space="preserve">refletir sobre </w:t>
      </w:r>
      <w:r w:rsidRPr="00685DAF">
        <w:t>medidas para reverter seus efeitos.</w:t>
      </w:r>
    </w:p>
    <w:p w14:paraId="6F081264" w14:textId="66DF26F7" w:rsidR="00E869A9" w:rsidRPr="00685DAF" w:rsidRDefault="00E869A9" w:rsidP="00E8568C">
      <w:pPr>
        <w:pStyle w:val="02TEXTOPRINCIPAL"/>
      </w:pPr>
      <w:r w:rsidRPr="00685DAF">
        <w:t xml:space="preserve">As iniciativas pedagógicas também estão voltadas à compreensão da formação territorial e suas expressões culturais, </w:t>
      </w:r>
      <w:r w:rsidR="00044B68" w:rsidRPr="00685DAF">
        <w:t xml:space="preserve">à </w:t>
      </w:r>
      <w:r w:rsidRPr="00685DAF">
        <w:t xml:space="preserve">distribuição territorial da população e </w:t>
      </w:r>
      <w:r w:rsidR="00044B68" w:rsidRPr="00685DAF">
        <w:t xml:space="preserve">às </w:t>
      </w:r>
      <w:r w:rsidRPr="00685DAF">
        <w:t xml:space="preserve">diferentes territorialidades de grupos, povos e comunidades, como estabelece a BNCC </w:t>
      </w:r>
      <w:r w:rsidR="00684F53" w:rsidRPr="00685DAF">
        <w:t xml:space="preserve">para </w:t>
      </w:r>
      <w:r w:rsidRPr="00685DAF">
        <w:t xml:space="preserve">7º ano. </w:t>
      </w:r>
    </w:p>
    <w:p w14:paraId="23B6712E" w14:textId="77777777" w:rsidR="00044B68" w:rsidRPr="00685DAF" w:rsidRDefault="00E869A9" w:rsidP="00E8568C">
      <w:pPr>
        <w:pStyle w:val="02TEXTOPRINCIPAL"/>
      </w:pPr>
      <w:r w:rsidRPr="00685DAF">
        <w:t xml:space="preserve">Observar medidas que favoreçam progressões de aprendizagens das turmas em itens como: </w:t>
      </w:r>
    </w:p>
    <w:p w14:paraId="2920A616" w14:textId="77777777" w:rsidR="00E869A9" w:rsidRPr="00685DAF" w:rsidRDefault="00E869A9" w:rsidP="00E8568C">
      <w:pPr>
        <w:pStyle w:val="02TEXTOPRINCIPAL"/>
      </w:pPr>
      <w:r w:rsidRPr="00685DAF">
        <w:t xml:space="preserve">a) linguagem cartográfica, com elementos de mapas qualitativos (uso de cores, símbolos e sinais gráficos para diferenciar áreas); </w:t>
      </w:r>
    </w:p>
    <w:p w14:paraId="6490728E" w14:textId="77777777" w:rsidR="00E869A9" w:rsidRPr="00685DAF" w:rsidRDefault="00E869A9" w:rsidP="00E8568C">
      <w:pPr>
        <w:pStyle w:val="02TEXTOPRINCIPAL"/>
      </w:pPr>
      <w:r w:rsidRPr="00685DAF">
        <w:t>b) pesquisas e organização de dados</w:t>
      </w:r>
      <w:r w:rsidR="00684F53" w:rsidRPr="00685DAF">
        <w:t>;</w:t>
      </w:r>
    </w:p>
    <w:p w14:paraId="1487A641" w14:textId="77777777" w:rsidR="00E869A9" w:rsidRPr="00685DAF" w:rsidRDefault="00E869A9" w:rsidP="00E8568C">
      <w:pPr>
        <w:pStyle w:val="02TEXTOPRINCIPAL"/>
      </w:pPr>
      <w:r w:rsidRPr="00685DAF">
        <w:t xml:space="preserve">c) estabelecimento de relações entre o local e as demais escalas geográficas da vida humana, no nível das turmas de 7º ano. </w:t>
      </w:r>
    </w:p>
    <w:p w14:paraId="3301B7F9" w14:textId="77777777" w:rsidR="00E869A9" w:rsidRPr="00FC1EF8" w:rsidRDefault="00E869A9" w:rsidP="00FC1EF8">
      <w:pPr>
        <w:pStyle w:val="02TEXTOPRINCIPAL"/>
      </w:pPr>
    </w:p>
    <w:p w14:paraId="63FB9350" w14:textId="77777777" w:rsidR="00E869A9" w:rsidRPr="004B699A" w:rsidRDefault="00E869A9" w:rsidP="00E8568C">
      <w:pPr>
        <w:pStyle w:val="01TITULO4"/>
      </w:pPr>
      <w:r w:rsidRPr="004B699A">
        <w:t>Gestão da Sala de Aula</w:t>
      </w:r>
    </w:p>
    <w:p w14:paraId="454F4552" w14:textId="77777777" w:rsidR="00E869A9" w:rsidRPr="00FC1EF8" w:rsidRDefault="00E869A9" w:rsidP="00FC1EF8">
      <w:pPr>
        <w:pStyle w:val="02TEXTOPRINCIPAL"/>
      </w:pPr>
      <w:r w:rsidRPr="00FC1EF8">
        <w:t>Assim como em outros bimestres e séries/anos, aqui também o trabalho cotidiano envolve diferentes formas de organização e gestão da sala de aula. Há diferentes momentos de pesquisa e levantamento de dados no laboratório de informática, discussão de resultados em grande grupo e sistematização de trabalhos em pequenos grupos, duplas ou trios. Além destas, saídas organizadas da escola com toda a turma e participação dos professores. N</w:t>
      </w:r>
      <w:r w:rsidR="00044B68" w:rsidRPr="00FC1EF8">
        <w:t>ess</w:t>
      </w:r>
      <w:r w:rsidRPr="00FC1EF8">
        <w:t xml:space="preserve">as saídas, é preciso organizar materiais e equipamentos necessários, designar professores que vão acompanhar a turma, combinar previamente procedimentos (caminhar juntos, entrada e saída organizada em ônibus escolar etc.), horário de saída e chegada e outros. </w:t>
      </w:r>
    </w:p>
    <w:p w14:paraId="0D232BCA" w14:textId="77777777" w:rsidR="00E869A9" w:rsidRPr="00FC1EF8" w:rsidRDefault="00E869A9" w:rsidP="00FC1EF8">
      <w:pPr>
        <w:pStyle w:val="02TEXTOPRINCIPAL"/>
      </w:pPr>
      <w:r w:rsidRPr="00FC1EF8">
        <w:t xml:space="preserve">Observar com atenção a disposição de mesas, carteiras e materiais e a preparação prévia de recursos necessários para trabalhos externos à escola. </w:t>
      </w:r>
    </w:p>
    <w:p w14:paraId="1953A56C" w14:textId="77777777" w:rsidR="00E869A9" w:rsidRPr="00FC1EF8" w:rsidRDefault="00E869A9" w:rsidP="00FC1EF8">
      <w:pPr>
        <w:pStyle w:val="02TEXTOPRINCIPAL"/>
      </w:pPr>
    </w:p>
    <w:p w14:paraId="008112D3" w14:textId="77777777" w:rsidR="00E869A9" w:rsidRPr="004B699A" w:rsidRDefault="00E869A9" w:rsidP="00E8568C">
      <w:pPr>
        <w:autoSpaceDE w:val="0"/>
        <w:adjustRightInd w:val="0"/>
        <w:rPr>
          <w:rFonts w:asciiTheme="majorHAnsi" w:hAnsiTheme="majorHAnsi"/>
          <w:b/>
          <w:sz w:val="32"/>
          <w:szCs w:val="32"/>
        </w:rPr>
      </w:pPr>
      <w:r w:rsidRPr="004B699A">
        <w:rPr>
          <w:rFonts w:asciiTheme="majorHAnsi" w:hAnsiTheme="majorHAnsi"/>
          <w:b/>
          <w:sz w:val="32"/>
          <w:szCs w:val="32"/>
        </w:rPr>
        <w:t>Acompanhamento das Aprendizagens</w:t>
      </w:r>
    </w:p>
    <w:p w14:paraId="72BBC798" w14:textId="77777777" w:rsidR="00E869A9" w:rsidRPr="00FC1EF8" w:rsidRDefault="00E869A9" w:rsidP="00FC1EF8">
      <w:pPr>
        <w:pStyle w:val="02TEXTOPRINCIPAL"/>
      </w:pPr>
      <w:r w:rsidRPr="00FC1EF8">
        <w:t xml:space="preserve">A avaliação do ensino-aprendizagem é processual e contínua, valorizando o percurso do estudante em relação à aprendizagem de temas, objetos de conhecimento e habilidades. Os trabalhos envolvem pequenos grupos em pesquisas e diagnósticos sobre a realidade local. Assim, demandam cooperação e organização. </w:t>
      </w:r>
    </w:p>
    <w:p w14:paraId="28E51319" w14:textId="77777777" w:rsidR="00E869A9" w:rsidRPr="00FC1EF8" w:rsidRDefault="00E869A9" w:rsidP="00FC1EF8">
      <w:pPr>
        <w:pStyle w:val="02TEXTOPRINCIPAL"/>
      </w:pPr>
      <w:r w:rsidRPr="00FC1EF8">
        <w:t>Os registros em planilhas ou quadros podem dispor habilidades e objetivos e os resultados do estudante em cada etapa (por exemplo, plenamente suficiente, suficiente ou insuficiente).</w:t>
      </w:r>
    </w:p>
    <w:p w14:paraId="771A7547" w14:textId="77777777" w:rsidR="00E869A9" w:rsidRPr="00FC1EF8" w:rsidRDefault="00E869A9" w:rsidP="00FC1EF8">
      <w:pPr>
        <w:pStyle w:val="02TEXTOPRINCIPAL"/>
      </w:pPr>
      <w:r w:rsidRPr="00FC1EF8">
        <w:t>A Proposta de Acompanhamento da Aprendizagem traz testes e questões abertas que exploram questões da formação histórica do território nacional, toponímia, caracterização dos biomas, agravos ambientais</w:t>
      </w:r>
      <w:r w:rsidR="007A2A6C" w:rsidRPr="00FC1EF8">
        <w:t>, localização das</w:t>
      </w:r>
      <w:r w:rsidRPr="00FC1EF8">
        <w:t xml:space="preserve"> unidades de conservação</w:t>
      </w:r>
      <w:r w:rsidR="007A2A6C" w:rsidRPr="00FC1EF8">
        <w:t xml:space="preserve"> no Brasil</w:t>
      </w:r>
      <w:r w:rsidRPr="00FC1EF8">
        <w:t xml:space="preserve">, entre outros assuntos. Isso ajuda a verificar o alcance de habilidades e </w:t>
      </w:r>
      <w:r w:rsidR="00044B68" w:rsidRPr="00FC1EF8">
        <w:t xml:space="preserve">a </w:t>
      </w:r>
      <w:r w:rsidRPr="00FC1EF8">
        <w:t>aplicação de conhecimentos desenvolvidos no bimestre, tanto num foco geral como regional.</w:t>
      </w:r>
    </w:p>
    <w:p w14:paraId="4D1224C5" w14:textId="77777777" w:rsidR="00E869A9" w:rsidRPr="00FC1EF8" w:rsidRDefault="00E869A9" w:rsidP="00FC1EF8">
      <w:pPr>
        <w:pStyle w:val="02TEXTOPRINCIPAL"/>
      </w:pPr>
      <w:r w:rsidRPr="00FC1EF8">
        <w:t>Cabe observar com atenção a produção de textos, mapas e outras informações graficamente representadas, assim como o uso de mídias e suportes para documentos audiovisuais.</w:t>
      </w:r>
    </w:p>
    <w:p w14:paraId="4C197CB2" w14:textId="77777777" w:rsidR="00E869A9" w:rsidRPr="00FC1EF8" w:rsidRDefault="00962B11" w:rsidP="00FC1EF8">
      <w:pPr>
        <w:pStyle w:val="02TEXTOPRINCIPAL"/>
      </w:pPr>
      <w:r w:rsidRPr="00FC1EF8">
        <w:t xml:space="preserve">Quando necessário, apresente </w:t>
      </w:r>
      <w:r w:rsidR="00E869A9" w:rsidRPr="00FC1EF8">
        <w:t xml:space="preserve">propostas de revisão e apoio a estudantes </w:t>
      </w:r>
      <w:r w:rsidRPr="00FC1EF8">
        <w:t>com dificuldades</w:t>
      </w:r>
      <w:r w:rsidR="00E869A9" w:rsidRPr="00FC1EF8">
        <w:t>.</w:t>
      </w:r>
    </w:p>
    <w:p w14:paraId="6CB73BF8" w14:textId="77777777" w:rsidR="005710D2" w:rsidRPr="00FC1EF8" w:rsidRDefault="005710D2" w:rsidP="00FC1EF8">
      <w:pPr>
        <w:pStyle w:val="02TEXTOPRINCIPAL"/>
      </w:pPr>
      <w:r w:rsidRPr="00FC1EF8">
        <w:br w:type="page"/>
      </w:r>
    </w:p>
    <w:p w14:paraId="4C8495C6" w14:textId="7BE84932" w:rsidR="00E869A9" w:rsidRPr="004B699A" w:rsidRDefault="00E869A9" w:rsidP="005710D2">
      <w:pPr>
        <w:pStyle w:val="01TITULO3"/>
      </w:pPr>
      <w:r w:rsidRPr="004B699A">
        <w:lastRenderedPageBreak/>
        <w:t>CONTINUANDO A APRENDER</w:t>
      </w:r>
    </w:p>
    <w:p w14:paraId="1572B05D" w14:textId="77777777" w:rsidR="00E869A9" w:rsidRPr="00FC1EF8" w:rsidRDefault="00E869A9" w:rsidP="00FC1EF8">
      <w:pPr>
        <w:pStyle w:val="02TEXTOPRINCIPAL"/>
      </w:pPr>
    </w:p>
    <w:p w14:paraId="6BE494AF" w14:textId="77777777" w:rsidR="00E869A9" w:rsidRPr="00584A00" w:rsidRDefault="00E869A9" w:rsidP="00FC1EF8">
      <w:pPr>
        <w:pStyle w:val="01TITULO4"/>
      </w:pPr>
      <w:r w:rsidRPr="00584A00">
        <w:t>Fontes de Pesquisa</w:t>
      </w:r>
    </w:p>
    <w:p w14:paraId="3B28E08E" w14:textId="77777777" w:rsidR="00E869A9" w:rsidRPr="00FC1EF8" w:rsidRDefault="00E869A9" w:rsidP="00FC1EF8">
      <w:pPr>
        <w:pStyle w:val="02TEXTOPRINCIPAL"/>
      </w:pPr>
      <w:r w:rsidRPr="00FC1EF8">
        <w:t xml:space="preserve">As indicações a seguir permitem ampliar conhecimentos sobre as temáticas trabalhadas nos Projetos Integradores e </w:t>
      </w:r>
      <w:r w:rsidR="00044B68" w:rsidRPr="00FC1EF8">
        <w:t xml:space="preserve">nas </w:t>
      </w:r>
      <w:r w:rsidRPr="00FC1EF8">
        <w:t>Sequências Didáticas e servem como fonte de consulta, acesso a base de dados ou a construções teóricas para enriquecer o trabalho docente.</w:t>
      </w:r>
    </w:p>
    <w:p w14:paraId="2A3B7F7A" w14:textId="77777777" w:rsidR="00E869A9" w:rsidRPr="00FC1EF8" w:rsidRDefault="00E869A9" w:rsidP="00FC1EF8">
      <w:pPr>
        <w:pStyle w:val="02TEXTOPRINCIPAL"/>
      </w:pPr>
    </w:p>
    <w:p w14:paraId="479647A2" w14:textId="77777777" w:rsidR="00E869A9" w:rsidRPr="00584A00" w:rsidRDefault="00E869A9" w:rsidP="00FC1EF8">
      <w:pPr>
        <w:pStyle w:val="01TITULO4"/>
      </w:pPr>
      <w:r w:rsidRPr="00584A00">
        <w:t>Livros e artigos</w:t>
      </w:r>
    </w:p>
    <w:p w14:paraId="6B46E34C" w14:textId="4F0DD19B" w:rsidR="001430BC" w:rsidRPr="00685DAF" w:rsidRDefault="00972C90" w:rsidP="00E869A9">
      <w:r w:rsidRPr="00685DAF">
        <w:t>AGÊNCIA</w:t>
      </w:r>
      <w:r w:rsidR="001430BC" w:rsidRPr="00685DAF">
        <w:t xml:space="preserve"> Nacional de Energia Elétrica (Aneel). Disponível em:</w:t>
      </w:r>
      <w:r w:rsidRPr="00685DAF">
        <w:t>&lt;</w:t>
      </w:r>
      <w:hyperlink r:id="rId8" w:history="1">
        <w:r w:rsidR="001430BC" w:rsidRPr="00FC1EF8">
          <w:rPr>
            <w:rStyle w:val="Hyperlink"/>
          </w:rPr>
          <w:t>http://www.aneel.gov.br/</w:t>
        </w:r>
      </w:hyperlink>
      <w:r w:rsidRPr="00685DAF">
        <w:t>&gt;.</w:t>
      </w:r>
      <w:r w:rsidR="00962B11" w:rsidRPr="00685DAF">
        <w:t xml:space="preserve"> Acesso em</w:t>
      </w:r>
      <w:r w:rsidR="000920CD" w:rsidRPr="00685DAF">
        <w:t>:</w:t>
      </w:r>
      <w:r w:rsidR="00962B11" w:rsidRPr="00685DAF">
        <w:t xml:space="preserve"> 18 set. 2018.</w:t>
      </w:r>
    </w:p>
    <w:p w14:paraId="198AC576" w14:textId="77777777" w:rsidR="00972C90" w:rsidRPr="00685DAF" w:rsidRDefault="00E869A9" w:rsidP="00E869A9">
      <w:r w:rsidRPr="00685DAF">
        <w:t xml:space="preserve">IBGE. </w:t>
      </w:r>
      <w:r w:rsidRPr="00685DAF">
        <w:rPr>
          <w:i/>
        </w:rPr>
        <w:t>Manual técnico da vegetação brasileira</w:t>
      </w:r>
      <w:r w:rsidRPr="00685DAF">
        <w:t xml:space="preserve">. Rio de Janeiro: IBGE, 2012. Disponível em: </w:t>
      </w:r>
    </w:p>
    <w:p w14:paraId="7BC5F43D" w14:textId="45F1888E" w:rsidR="00962B11" w:rsidRPr="00685DAF" w:rsidRDefault="00972C90" w:rsidP="00E869A9">
      <w:r w:rsidRPr="00685DAF">
        <w:t>&lt;</w:t>
      </w:r>
      <w:hyperlink r:id="rId9" w:history="1">
        <w:r w:rsidRPr="00FC1EF8">
          <w:rPr>
            <w:rStyle w:val="Hyperlink"/>
          </w:rPr>
          <w:t>https://biblioteca.ibge.gov.br/visualizacao/livros/liv63011.pdf</w:t>
        </w:r>
      </w:hyperlink>
      <w:r w:rsidRPr="00685DAF">
        <w:t>&gt;.</w:t>
      </w:r>
      <w:r w:rsidR="00962B11" w:rsidRPr="00685DAF">
        <w:t xml:space="preserve"> Acesso em</w:t>
      </w:r>
      <w:r w:rsidR="000920CD" w:rsidRPr="00685DAF">
        <w:t>:</w:t>
      </w:r>
      <w:r w:rsidR="00962B11" w:rsidRPr="00685DAF">
        <w:t xml:space="preserve"> 18 set. 2018.</w:t>
      </w:r>
    </w:p>
    <w:p w14:paraId="7437C716" w14:textId="27C1B0A9" w:rsidR="00972C90" w:rsidRPr="00685DAF" w:rsidRDefault="00E869A9" w:rsidP="00E869A9">
      <w:pPr>
        <w:rPr>
          <w:rStyle w:val="Hyperlink"/>
          <w:color w:val="auto"/>
        </w:rPr>
      </w:pPr>
      <w:r w:rsidRPr="00685DAF">
        <w:t xml:space="preserve">IBGE. </w:t>
      </w:r>
      <w:r w:rsidRPr="00685DAF">
        <w:rPr>
          <w:i/>
        </w:rPr>
        <w:t>Vocabulário básico de recursos naturais e meio ambiente</w:t>
      </w:r>
      <w:r w:rsidRPr="00685DAF">
        <w:t xml:space="preserve">. Rio de Janeiro: IBGE, 2004. Disponível em: </w:t>
      </w:r>
      <w:r w:rsidR="00972C90" w:rsidRPr="00E56294">
        <w:rPr>
          <w:rStyle w:val="Hyperlink"/>
          <w:color w:val="auto"/>
          <w:u w:val="none"/>
        </w:rPr>
        <w:t>&lt;</w:t>
      </w:r>
      <w:hyperlink r:id="rId10" w:history="1">
        <w:r w:rsidR="00972C90" w:rsidRPr="00E56294">
          <w:rPr>
            <w:rStyle w:val="Hyperlink"/>
          </w:rPr>
          <w:t>https://ww2.ibge.gov.br/home/presidencia/noticias/vocabulario.pdf</w:t>
        </w:r>
      </w:hyperlink>
      <w:r w:rsidR="00972C90" w:rsidRPr="00E56294">
        <w:rPr>
          <w:rStyle w:val="Hyperlink"/>
          <w:color w:val="auto"/>
          <w:u w:val="none"/>
        </w:rPr>
        <w:t>&gt;</w:t>
      </w:r>
      <w:r w:rsidR="00972C90" w:rsidRPr="00685DAF">
        <w:rPr>
          <w:rStyle w:val="Hyperlink"/>
          <w:color w:val="auto"/>
          <w:u w:val="none"/>
        </w:rPr>
        <w:t>.</w:t>
      </w:r>
      <w:r w:rsidR="00962B11" w:rsidRPr="00685DAF">
        <w:rPr>
          <w:rStyle w:val="Hyperlink"/>
          <w:color w:val="auto"/>
          <w:u w:val="none"/>
        </w:rPr>
        <w:t xml:space="preserve"> </w:t>
      </w:r>
      <w:r w:rsidR="00962B11" w:rsidRPr="00685DAF">
        <w:t>Acesso em</w:t>
      </w:r>
      <w:r w:rsidR="000920CD" w:rsidRPr="00685DAF">
        <w:t>:</w:t>
      </w:r>
      <w:r w:rsidR="00962B11" w:rsidRPr="00685DAF">
        <w:t xml:space="preserve"> 18 set. 2018.</w:t>
      </w:r>
    </w:p>
    <w:p w14:paraId="1ADD8BCF" w14:textId="77777777" w:rsidR="00A75679" w:rsidRPr="00685DAF" w:rsidRDefault="00A75679" w:rsidP="00E869A9">
      <w:r w:rsidRPr="00685DAF">
        <w:t xml:space="preserve">MIRANDA, </w:t>
      </w:r>
      <w:proofErr w:type="spellStart"/>
      <w:r w:rsidRPr="00685DAF">
        <w:t>Carmélia</w:t>
      </w:r>
      <w:proofErr w:type="spellEnd"/>
      <w:r w:rsidRPr="00685DAF">
        <w:t xml:space="preserve"> A. S. Comunidades quilombolas do Brasil: desafios e </w:t>
      </w:r>
      <w:proofErr w:type="spellStart"/>
      <w:proofErr w:type="gramStart"/>
      <w:r w:rsidRPr="00685DAF">
        <w:t>perspectivas.</w:t>
      </w:r>
      <w:r w:rsidRPr="00685DAF">
        <w:rPr>
          <w:i/>
        </w:rPr>
        <w:t>Cordis</w:t>
      </w:r>
      <w:proofErr w:type="spellEnd"/>
      <w:proofErr w:type="gramEnd"/>
      <w:r w:rsidRPr="00685DAF">
        <w:t>. Revoluções, cultura e política na América Latina, São Paulo, n. 11, p. 253-279, jul./dez. 2013.</w:t>
      </w:r>
    </w:p>
    <w:p w14:paraId="40493E92" w14:textId="77777777" w:rsidR="00A75679" w:rsidRPr="00685DAF" w:rsidRDefault="00A75679" w:rsidP="00E869A9">
      <w:r w:rsidRPr="00685DAF">
        <w:t xml:space="preserve">TEIXEIRA, Wilson. </w:t>
      </w:r>
      <w:r w:rsidRPr="00685DAF">
        <w:rPr>
          <w:i/>
        </w:rPr>
        <w:t>Decifrando a Terra</w:t>
      </w:r>
      <w:r w:rsidR="00972C90" w:rsidRPr="00685DAF">
        <w:t>. São Paulo</w:t>
      </w:r>
      <w:r w:rsidRPr="00685DAF">
        <w:t>: Cia. Editora Nacional, 2009</w:t>
      </w:r>
      <w:r w:rsidR="000920CD" w:rsidRPr="00685DAF">
        <w:t>.</w:t>
      </w:r>
    </w:p>
    <w:p w14:paraId="54F22D9F" w14:textId="77777777" w:rsidR="00E869A9" w:rsidRPr="00685DAF" w:rsidRDefault="00E869A9" w:rsidP="00E869A9">
      <w:r w:rsidRPr="00685DAF">
        <w:t xml:space="preserve">WALISIEWICZ, Marek. </w:t>
      </w:r>
      <w:r w:rsidRPr="00685DAF">
        <w:rPr>
          <w:i/>
        </w:rPr>
        <w:t>Energia alternativa</w:t>
      </w:r>
      <w:r w:rsidRPr="00685DAF">
        <w:t xml:space="preserve">. São Paulo: </w:t>
      </w:r>
      <w:proofErr w:type="spellStart"/>
      <w:r w:rsidRPr="00685DAF">
        <w:t>Publifolha</w:t>
      </w:r>
      <w:proofErr w:type="spellEnd"/>
      <w:r w:rsidRPr="00685DAF">
        <w:t>, 2008.</w:t>
      </w:r>
    </w:p>
    <w:p w14:paraId="69CD0AA5" w14:textId="77777777" w:rsidR="00E869A9" w:rsidRPr="00FC1EF8" w:rsidRDefault="00E869A9" w:rsidP="00FC1EF8">
      <w:pPr>
        <w:pStyle w:val="02TEXTOPRINCIPAL"/>
      </w:pPr>
    </w:p>
    <w:p w14:paraId="7A1E4CA1" w14:textId="77777777" w:rsidR="00E869A9" w:rsidRPr="00FC1EF8" w:rsidRDefault="00E869A9" w:rsidP="00FC1EF8">
      <w:pPr>
        <w:pStyle w:val="01TITULO4"/>
        <w:rPr>
          <w:i/>
        </w:rPr>
      </w:pPr>
      <w:r w:rsidRPr="00FC1EF8">
        <w:rPr>
          <w:i/>
        </w:rPr>
        <w:t>Sites</w:t>
      </w:r>
    </w:p>
    <w:p w14:paraId="776EC3E1" w14:textId="472475D0" w:rsidR="00E869A9" w:rsidRPr="004B699A" w:rsidRDefault="00972C90" w:rsidP="000F18E9">
      <w:pPr>
        <w:pStyle w:val="02TEXTOPRINCIPAL"/>
      </w:pPr>
      <w:r w:rsidRPr="004B699A">
        <w:t xml:space="preserve">BIBLIOTECA </w:t>
      </w:r>
      <w:r w:rsidR="00E869A9" w:rsidRPr="004B699A">
        <w:t xml:space="preserve">Digital de Cartografia História da USP. Disponível em: </w:t>
      </w:r>
      <w:r>
        <w:t>&lt;</w:t>
      </w:r>
      <w:hyperlink r:id="rId11" w:history="1">
        <w:r w:rsidRPr="00E56294">
          <w:rPr>
            <w:rStyle w:val="Hyperlink"/>
          </w:rPr>
          <w:t>http://www.cartografiahistorica.usp.br/</w:t>
        </w:r>
      </w:hyperlink>
      <w:r>
        <w:t>&gt;</w:t>
      </w:r>
      <w:r w:rsidR="00685DAF" w:rsidRPr="00685DAF">
        <w:t xml:space="preserve"> </w:t>
      </w:r>
      <w:r w:rsidR="00685DAF">
        <w:t>Acesso em: 18 set. 2018.</w:t>
      </w:r>
    </w:p>
    <w:p w14:paraId="6F5D97A1" w14:textId="565F803B" w:rsidR="00E869A9" w:rsidRPr="004B699A" w:rsidRDefault="00972C90" w:rsidP="000F18E9">
      <w:pPr>
        <w:pStyle w:val="02TEXTOPRINCIPAL"/>
      </w:pPr>
      <w:r w:rsidRPr="004B699A">
        <w:t>COMISSÃO PRÓ-ÍNDIO</w:t>
      </w:r>
      <w:r w:rsidR="00E869A9" w:rsidRPr="004B699A">
        <w:t xml:space="preserve">. Mapa terras quilombolas tituladas e em processo. Disponível em: </w:t>
      </w:r>
      <w:r>
        <w:t>&lt;</w:t>
      </w:r>
      <w:hyperlink r:id="rId12" w:history="1">
        <w:r w:rsidRPr="00E56294">
          <w:rPr>
            <w:rStyle w:val="Hyperlink"/>
          </w:rPr>
          <w:t>http://comissaoproindio.blogspot.com/2017/02/nova-coordenacao-de-territorios.html</w:t>
        </w:r>
      </w:hyperlink>
      <w:r>
        <w:t>&gt;.</w:t>
      </w:r>
      <w:r w:rsidR="00962B11">
        <w:t xml:space="preserve"> Acesso em</w:t>
      </w:r>
      <w:r w:rsidR="000920CD">
        <w:t>:</w:t>
      </w:r>
      <w:r w:rsidR="00962B11">
        <w:t xml:space="preserve"> 18 set. 2018.</w:t>
      </w:r>
    </w:p>
    <w:p w14:paraId="748EF64B" w14:textId="2D6F7D49" w:rsidR="00972C90" w:rsidRDefault="00972C90" w:rsidP="000F18E9">
      <w:pPr>
        <w:pStyle w:val="02TEXTOPRINCIPAL"/>
      </w:pPr>
      <w:r w:rsidRPr="004B699A">
        <w:t>FUNDAÇÃO PALMARES</w:t>
      </w:r>
      <w:r w:rsidR="00E869A9" w:rsidRPr="004B699A">
        <w:t xml:space="preserve">. Comunidades remanescentes de quilombos: comunidades certificadas 2018. Disponível em: </w:t>
      </w:r>
      <w:r>
        <w:t>&lt;</w:t>
      </w:r>
      <w:hyperlink r:id="rId13" w:history="1">
        <w:r w:rsidRPr="00E56294">
          <w:rPr>
            <w:rStyle w:val="Hyperlink"/>
          </w:rPr>
          <w:t>http://www.palmares.gov.br/?page_id=37551</w:t>
        </w:r>
      </w:hyperlink>
      <w:r>
        <w:t>&gt;.</w:t>
      </w:r>
      <w:r w:rsidR="00962B11">
        <w:t xml:space="preserve"> Acesso em</w:t>
      </w:r>
      <w:r w:rsidR="000920CD">
        <w:t>:</w:t>
      </w:r>
      <w:r w:rsidR="00962B11">
        <w:t xml:space="preserve"> 18 set. 2018.</w:t>
      </w:r>
    </w:p>
    <w:p w14:paraId="2B8B905C" w14:textId="68F5984F" w:rsidR="000920CD" w:rsidRPr="004B699A" w:rsidRDefault="000920CD" w:rsidP="000920CD">
      <w:pPr>
        <w:pStyle w:val="02TEXTOPRINCIPAL"/>
      </w:pPr>
      <w:r w:rsidRPr="004B699A">
        <w:t xml:space="preserve">ICMBIO. Sistema Nacional de Unidades de Conservação (SNUC). Disponível em: </w:t>
      </w:r>
      <w:r>
        <w:t>&lt;</w:t>
      </w:r>
      <w:hyperlink r:id="rId14" w:history="1">
        <w:r w:rsidRPr="00E56294">
          <w:rPr>
            <w:rStyle w:val="Hyperlink"/>
          </w:rPr>
          <w:t>http://www.icmbio.gov.br/educacaoambiental/politicas/snuc.html</w:t>
        </w:r>
      </w:hyperlink>
      <w:r>
        <w:t>&gt;</w:t>
      </w:r>
      <w:r w:rsidRPr="004B699A">
        <w:t>.</w:t>
      </w:r>
      <w:r>
        <w:t xml:space="preserve"> Acesso em: 18 set. 2018.</w:t>
      </w:r>
    </w:p>
    <w:p w14:paraId="242DEFAB" w14:textId="5C8D4734" w:rsidR="00E869A9" w:rsidRPr="004B699A" w:rsidRDefault="00E869A9" w:rsidP="000F18E9">
      <w:pPr>
        <w:pStyle w:val="02TEXTOPRINCIPAL"/>
      </w:pPr>
      <w:r w:rsidRPr="004B699A">
        <w:t xml:space="preserve">INCRA. Regularização de território quilombola 2017. Disponível em: </w:t>
      </w:r>
      <w:r w:rsidR="00972C90">
        <w:t>&lt;</w:t>
      </w:r>
      <w:hyperlink r:id="rId15" w:history="1">
        <w:r w:rsidR="00972C90" w:rsidRPr="00E56294">
          <w:rPr>
            <w:rStyle w:val="Hyperlink"/>
          </w:rPr>
          <w:t>http://www.incra.gov.br/sites/default/files/incra-perguntasrespostas-a4.pdf</w:t>
        </w:r>
      </w:hyperlink>
      <w:r w:rsidR="00972C90">
        <w:t>&gt;</w:t>
      </w:r>
      <w:r w:rsidR="00962B11">
        <w:t>. Acesso em</w:t>
      </w:r>
      <w:r w:rsidR="000920CD">
        <w:t>:</w:t>
      </w:r>
      <w:r w:rsidR="00962B11">
        <w:t xml:space="preserve"> 18 set. 2018.</w:t>
      </w:r>
    </w:p>
    <w:p w14:paraId="4B4A28BA" w14:textId="77777777" w:rsidR="000920CD" w:rsidRPr="004B699A" w:rsidRDefault="000920CD" w:rsidP="000920CD">
      <w:pPr>
        <w:pStyle w:val="02TEXTOPRINCIPAL"/>
        <w:rPr>
          <w:b/>
          <w:spacing w:val="-12"/>
        </w:rPr>
      </w:pPr>
      <w:r w:rsidRPr="00685DAF">
        <w:rPr>
          <w:lang w:val="en-US"/>
        </w:rPr>
        <w:t xml:space="preserve">INTERNATIONAL ENERGY AGENCY. </w:t>
      </w:r>
      <w:r w:rsidRPr="00685DAF">
        <w:rPr>
          <w:i/>
          <w:lang w:val="en-US"/>
        </w:rPr>
        <w:t>Report r</w:t>
      </w:r>
      <w:r w:rsidRPr="00685DAF">
        <w:rPr>
          <w:i/>
          <w:spacing w:val="-12"/>
          <w:lang w:val="en-US"/>
        </w:rPr>
        <w:t>enewables 2017</w:t>
      </w:r>
      <w:r w:rsidRPr="00685DAF">
        <w:rPr>
          <w:spacing w:val="-12"/>
          <w:lang w:val="en-US"/>
        </w:rPr>
        <w:t xml:space="preserve">. </w:t>
      </w:r>
      <w:r w:rsidRPr="004B699A">
        <w:t>Disponível em:</w:t>
      </w:r>
    </w:p>
    <w:p w14:paraId="77094A2C" w14:textId="79BA1EAE" w:rsidR="000920CD" w:rsidRDefault="000920CD" w:rsidP="000920CD">
      <w:pPr>
        <w:pStyle w:val="02TEXTOPRINCIPAL"/>
      </w:pPr>
      <w:r>
        <w:t>&lt;</w:t>
      </w:r>
      <w:hyperlink r:id="rId16" w:history="1">
        <w:r w:rsidRPr="00E56294">
          <w:rPr>
            <w:rStyle w:val="Hyperlink"/>
          </w:rPr>
          <w:t>https://www.iea.org/topics/renewables/</w:t>
        </w:r>
      </w:hyperlink>
      <w:r>
        <w:t>&gt;. Acesso em: 18 set. 2018.</w:t>
      </w:r>
    </w:p>
    <w:p w14:paraId="3A6F7BB0" w14:textId="46981DC1" w:rsidR="00972C90" w:rsidRDefault="00972C90" w:rsidP="000920CD">
      <w:pPr>
        <w:pStyle w:val="02TEXTOPRINCIPAL"/>
        <w:rPr>
          <w:rFonts w:eastAsia="Times New Roman"/>
          <w:bCs/>
          <w:lang w:eastAsia="pt-BR"/>
        </w:rPr>
      </w:pPr>
      <w:r w:rsidRPr="000920CD">
        <w:rPr>
          <w:lang w:val="en-US"/>
        </w:rPr>
        <w:t xml:space="preserve">INTERNATIONAL ENERGY </w:t>
      </w:r>
      <w:proofErr w:type="spellStart"/>
      <w:r w:rsidRPr="000920CD">
        <w:rPr>
          <w:lang w:val="en-US"/>
        </w:rPr>
        <w:t>AGENCY</w:t>
      </w:r>
      <w:r w:rsidR="00E869A9" w:rsidRPr="000920CD">
        <w:rPr>
          <w:lang w:val="en-US"/>
        </w:rPr>
        <w:t>.</w:t>
      </w:r>
      <w:r w:rsidR="00E869A9" w:rsidRPr="00685DAF">
        <w:rPr>
          <w:rFonts w:eastAsia="Times New Roman"/>
          <w:bCs/>
          <w:i/>
          <w:lang w:val="en-US" w:eastAsia="pt-BR"/>
        </w:rPr>
        <w:t>World</w:t>
      </w:r>
      <w:proofErr w:type="spellEnd"/>
      <w:r w:rsidR="00E869A9" w:rsidRPr="00685DAF">
        <w:rPr>
          <w:rFonts w:eastAsia="Times New Roman"/>
          <w:bCs/>
          <w:i/>
          <w:lang w:val="en-US" w:eastAsia="pt-BR"/>
        </w:rPr>
        <w:t xml:space="preserve"> Energy Outlook 2017</w:t>
      </w:r>
      <w:r w:rsidR="00E869A9" w:rsidRPr="00685DAF">
        <w:rPr>
          <w:rFonts w:eastAsia="Times New Roman"/>
          <w:bCs/>
          <w:lang w:val="en-US" w:eastAsia="pt-BR"/>
        </w:rPr>
        <w:t>.</w:t>
      </w:r>
      <w:r w:rsidR="000920CD" w:rsidRPr="00685DAF">
        <w:rPr>
          <w:rFonts w:eastAsia="Times New Roman"/>
          <w:bCs/>
          <w:lang w:val="en-US" w:eastAsia="pt-BR"/>
        </w:rPr>
        <w:t xml:space="preserve"> </w:t>
      </w:r>
      <w:r w:rsidR="00E869A9" w:rsidRPr="004B699A">
        <w:rPr>
          <w:rFonts w:eastAsia="Times New Roman"/>
          <w:bCs/>
          <w:lang w:eastAsia="pt-BR"/>
        </w:rPr>
        <w:t xml:space="preserve">Disponível em: </w:t>
      </w:r>
      <w:r>
        <w:rPr>
          <w:rFonts w:eastAsia="Times New Roman"/>
          <w:bCs/>
          <w:lang w:eastAsia="pt-BR"/>
        </w:rPr>
        <w:t>&lt;</w:t>
      </w:r>
      <w:hyperlink r:id="rId17" w:history="1">
        <w:r w:rsidR="00E56294" w:rsidRPr="00E56294">
          <w:rPr>
            <w:rStyle w:val="Hyperlink"/>
            <w:rFonts w:eastAsia="Times New Roman"/>
            <w:bCs/>
            <w:lang w:eastAsia="pt-BR"/>
          </w:rPr>
          <w:t>https://www.iea.org/weo2017/</w:t>
        </w:r>
      </w:hyperlink>
      <w:r w:rsidR="000F18E9">
        <w:rPr>
          <w:rFonts w:eastAsia="Times New Roman"/>
          <w:bCs/>
          <w:lang w:eastAsia="pt-BR"/>
        </w:rPr>
        <w:t>&gt;</w:t>
      </w:r>
      <w:r w:rsidR="00962B11">
        <w:rPr>
          <w:rFonts w:eastAsia="Times New Roman"/>
          <w:bCs/>
          <w:lang w:eastAsia="pt-BR"/>
        </w:rPr>
        <w:t xml:space="preserve">. </w:t>
      </w:r>
      <w:r w:rsidR="00962B11">
        <w:t>Acesso em</w:t>
      </w:r>
      <w:r w:rsidR="000920CD">
        <w:t>:</w:t>
      </w:r>
      <w:r w:rsidR="00962B11">
        <w:t xml:space="preserve"> 18 set. 2018.</w:t>
      </w:r>
    </w:p>
    <w:p w14:paraId="379CCC7C" w14:textId="77777777" w:rsidR="00E869A9" w:rsidRPr="004B699A" w:rsidRDefault="00972C90" w:rsidP="000F18E9">
      <w:pPr>
        <w:pStyle w:val="02TEXTOPRINCIPAL"/>
      </w:pPr>
      <w:r w:rsidRPr="004B699A">
        <w:t>MINISTÉRIO DO MEIO AMBIENTE</w:t>
      </w:r>
      <w:r w:rsidRPr="00685DAF">
        <w:t>.</w:t>
      </w:r>
      <w:r w:rsidRPr="00972C90">
        <w:rPr>
          <w:b/>
        </w:rPr>
        <w:t xml:space="preserve"> </w:t>
      </w:r>
      <w:r w:rsidR="00E869A9" w:rsidRPr="00972C90">
        <w:rPr>
          <w:i/>
        </w:rPr>
        <w:t>Cadastro Nacional de Unidades de Conservação</w:t>
      </w:r>
      <w:r w:rsidR="00E869A9" w:rsidRPr="004B699A">
        <w:t xml:space="preserve">. </w:t>
      </w:r>
      <w:r>
        <w:t>Disponível em:</w:t>
      </w:r>
    </w:p>
    <w:p w14:paraId="155D8379" w14:textId="7C361ED6" w:rsidR="000F18E9" w:rsidRDefault="00972C90" w:rsidP="000F18E9">
      <w:pPr>
        <w:pStyle w:val="02TEXTOPRINCIPAL"/>
      </w:pPr>
      <w:r>
        <w:t>&lt;</w:t>
      </w:r>
      <w:hyperlink r:id="rId18" w:history="1">
        <w:r w:rsidR="000F18E9" w:rsidRPr="00E56294">
          <w:rPr>
            <w:rStyle w:val="Hyperlink"/>
          </w:rPr>
          <w:t>http://www.mma.gov.br/areas-protegidas/cadastro-nacional-de-ucs/consulta-por-uc</w:t>
        </w:r>
      </w:hyperlink>
      <w:r w:rsidR="000F18E9">
        <w:t>&gt;.</w:t>
      </w:r>
      <w:r w:rsidR="00962B11">
        <w:t xml:space="preserve"> Acesso em</w:t>
      </w:r>
      <w:r w:rsidR="000920CD">
        <w:t>:</w:t>
      </w:r>
      <w:r w:rsidR="00962B11">
        <w:t xml:space="preserve"> 18 set. 2018.</w:t>
      </w:r>
    </w:p>
    <w:p w14:paraId="2C1845F6" w14:textId="77777777" w:rsidR="005710D2" w:rsidRPr="00FC1EF8" w:rsidRDefault="005710D2" w:rsidP="00FC1EF8">
      <w:pPr>
        <w:pStyle w:val="02TEXTOPRINCIPAL"/>
      </w:pPr>
      <w:r w:rsidRPr="00FC1EF8">
        <w:br w:type="page"/>
      </w:r>
    </w:p>
    <w:p w14:paraId="3A40BD7E" w14:textId="7A140FED" w:rsidR="00E869A9" w:rsidRPr="00FC1EF8" w:rsidRDefault="00E869A9" w:rsidP="00FC1EF8">
      <w:pPr>
        <w:pStyle w:val="01TITULO3"/>
      </w:pPr>
      <w:r w:rsidRPr="00FC1EF8">
        <w:lastRenderedPageBreak/>
        <w:t>Continuidade de Estudos</w:t>
      </w:r>
    </w:p>
    <w:p w14:paraId="60B25D6B" w14:textId="77777777" w:rsidR="00E869A9" w:rsidRPr="00FC1EF8" w:rsidRDefault="00E869A9" w:rsidP="00FC1EF8">
      <w:pPr>
        <w:pStyle w:val="02TEXTOPRINCIPAL"/>
      </w:pPr>
      <w:r w:rsidRPr="00FC1EF8">
        <w:t>O núcleo das aprendizagens está na compreensão da formação social e territorial brasileira, associando-se a dinâmicas naturais (biomas e ecossistemas), biodiversidade brasileira, territorialidades de grupos sociais diversos e à regionalização do território.</w:t>
      </w:r>
      <w:r w:rsidR="00E86680" w:rsidRPr="00FC1EF8">
        <w:t xml:space="preserve"> Essa proposta </w:t>
      </w:r>
      <w:r w:rsidRPr="00FC1EF8">
        <w:t xml:space="preserve">envolve habilidades previstas na BNCC </w:t>
      </w:r>
      <w:r w:rsidR="00E86680" w:rsidRPr="00FC1EF8">
        <w:t xml:space="preserve">para o </w:t>
      </w:r>
      <w:r w:rsidRPr="00FC1EF8">
        <w:t>7º ano, como as que versam sobre territorialidades de populações tradicionais (GE03), produção e distribuição de riquezas (GE06), mapas (GE09) ou unidades de conservação (GE12).</w:t>
      </w:r>
    </w:p>
    <w:p w14:paraId="35B6B920" w14:textId="77777777" w:rsidR="00E869A9" w:rsidRPr="00FC1EF8" w:rsidRDefault="00E869A9" w:rsidP="00FC1EF8">
      <w:pPr>
        <w:pStyle w:val="02TEXTOPRINCIPAL"/>
      </w:pPr>
      <w:r w:rsidRPr="00FC1EF8">
        <w:t>Os temas-conteúdo e habilidades serão essenciais para estudar de forma mais detalhada características da população brasileira, como:</w:t>
      </w:r>
      <w:r w:rsidR="00E86680" w:rsidRPr="00FC1EF8">
        <w:t xml:space="preserve"> </w:t>
      </w:r>
      <w:r w:rsidRPr="00FC1EF8">
        <w:t>questões demográficas, diversidade étnico-cultural, fluxos populacionais e sistemas de transportes e circulação</w:t>
      </w:r>
      <w:r w:rsidR="00E86680" w:rsidRPr="00FC1EF8">
        <w:t>.</w:t>
      </w:r>
    </w:p>
    <w:p w14:paraId="3DE8BFA4" w14:textId="77777777" w:rsidR="00E869A9" w:rsidRPr="00FC1EF8" w:rsidRDefault="00E869A9" w:rsidP="00FC1EF8">
      <w:pPr>
        <w:pStyle w:val="02TEXTOPRINCIPAL"/>
      </w:pPr>
      <w:r w:rsidRPr="00FC1EF8">
        <w:t xml:space="preserve">Os trabalhos desenvolvidos </w:t>
      </w:r>
      <w:r w:rsidR="00E86680" w:rsidRPr="00FC1EF8">
        <w:t xml:space="preserve">com </w:t>
      </w:r>
      <w:r w:rsidRPr="00FC1EF8">
        <w:t>mapas históricos e temáticos poderão ser ampliados com conhecimentos novos sobre modalidades de representação cartográfica, notadamente mapas quantitativos e ordenados. Observe</w:t>
      </w:r>
      <w:r w:rsidR="00E86680" w:rsidRPr="00FC1EF8">
        <w:t xml:space="preserve"> se</w:t>
      </w:r>
      <w:r w:rsidRPr="00FC1EF8">
        <w:t xml:space="preserve"> </w:t>
      </w:r>
      <w:r w:rsidR="00E86680" w:rsidRPr="00FC1EF8">
        <w:t>há</w:t>
      </w:r>
      <w:r w:rsidRPr="00FC1EF8">
        <w:t xml:space="preserve"> necessidade de preparar as turmas para leitura e interpretação de gráficos e tabelas.</w:t>
      </w:r>
    </w:p>
    <w:p w14:paraId="250CC734" w14:textId="77777777" w:rsidR="00E869A9" w:rsidRPr="00FC1EF8" w:rsidRDefault="00E869A9" w:rsidP="00FC1EF8">
      <w:pPr>
        <w:pStyle w:val="02TEXTOPRINCIPAL"/>
      </w:pPr>
    </w:p>
    <w:p w14:paraId="7642DA72" w14:textId="77777777" w:rsidR="00341B60" w:rsidRPr="00FC1EF8" w:rsidRDefault="00294857" w:rsidP="00FC1EF8">
      <w:pPr>
        <w:pStyle w:val="02TEXTOPRINCIPAL"/>
      </w:pPr>
      <w:r w:rsidRPr="00FC1EF8">
        <w:t xml:space="preserve">Com base na BNCC </w:t>
      </w:r>
      <w:r w:rsidR="00E86680" w:rsidRPr="00FC1EF8">
        <w:t xml:space="preserve">para </w:t>
      </w:r>
      <w:r w:rsidRPr="00FC1EF8">
        <w:t>7º ano, e</w:t>
      </w:r>
      <w:r w:rsidR="00341B60" w:rsidRPr="00FC1EF8">
        <w:t>starão em jogo no próximo período habilidades essenciais para continuidade de estudos</w:t>
      </w:r>
      <w:r w:rsidR="001B3E81" w:rsidRPr="00FC1EF8">
        <w:t xml:space="preserve"> </w:t>
      </w:r>
      <w:r w:rsidR="00341B60" w:rsidRPr="00FC1EF8">
        <w:t>como:</w:t>
      </w:r>
    </w:p>
    <w:p w14:paraId="7DC34F55" w14:textId="77777777" w:rsidR="00341B60" w:rsidRPr="00FC1EF8" w:rsidRDefault="00341B60" w:rsidP="00FC1EF8">
      <w:pPr>
        <w:pStyle w:val="02TEXTOPRINCIPAL"/>
      </w:pPr>
    </w:p>
    <w:p w14:paraId="48C75CE6" w14:textId="77777777" w:rsidR="00341B60" w:rsidRPr="00FC1EF8" w:rsidRDefault="00341B60" w:rsidP="00FC1EF8">
      <w:pPr>
        <w:pStyle w:val="02TEXTOPRINCIPAL"/>
      </w:pPr>
      <w:r w:rsidRPr="00FC1EF8">
        <w:t>(EF07GE02) Analisar a influência dos fluxos econômicos e populacionais na formação socioeconômica e territorial do Brasil, compreendendo os conflitos e as tensões históricas e contemporâneas.</w:t>
      </w:r>
    </w:p>
    <w:p w14:paraId="47A1BECC" w14:textId="77777777" w:rsidR="00685DAF" w:rsidRPr="00FC1EF8" w:rsidRDefault="00341B60" w:rsidP="00FC1EF8">
      <w:pPr>
        <w:pStyle w:val="02TEXTOPRINCIPAL"/>
      </w:pPr>
      <w:r w:rsidRPr="00FC1EF8">
        <w:t xml:space="preserve">(EF07GE04) Analisar a distribuição territorial da população brasileira, considerando a diversidade </w:t>
      </w:r>
    </w:p>
    <w:p w14:paraId="2343C87C" w14:textId="08C9FAA8" w:rsidR="00341B60" w:rsidRPr="00FC1EF8" w:rsidRDefault="00341B60" w:rsidP="00FC1EF8">
      <w:pPr>
        <w:pStyle w:val="02TEXTOPRINCIPAL"/>
      </w:pPr>
      <w:r w:rsidRPr="00FC1EF8">
        <w:t>étnico-cultural (indígena, africana, europeia e asiática), assim como aspectos de renda, sexo e idade nas regiões brasileiras.</w:t>
      </w:r>
    </w:p>
    <w:p w14:paraId="7A6F0A38" w14:textId="77777777" w:rsidR="00341B60" w:rsidRPr="00FC1EF8" w:rsidRDefault="00341B60" w:rsidP="00FC1EF8">
      <w:pPr>
        <w:pStyle w:val="02TEXTOPRINCIPAL"/>
      </w:pPr>
      <w:r w:rsidRPr="00FC1EF8">
        <w:t>(EF07GE09) Interpretar e elaborar mapas temáticos e históricos, inclusive utilizando tecnologias digitais, com informações demográficas e econômicas do Brasil (cartogramas), identificando padrões espaciais, regionalizações e analogias espaciais.</w:t>
      </w:r>
    </w:p>
    <w:p w14:paraId="10E809FF" w14:textId="77777777" w:rsidR="00341B60" w:rsidRPr="00FC1EF8" w:rsidRDefault="00341B60" w:rsidP="00FC1EF8">
      <w:pPr>
        <w:pStyle w:val="02TEXTOPRINCIPAL"/>
      </w:pPr>
      <w:r w:rsidRPr="00FC1EF8">
        <w:t>(EF07GE10) Elaborar e interpretar gráficos de barras, gráficos de setores e histogramas, com base em dados socioeconômicos das regiões brasileiras.</w:t>
      </w:r>
    </w:p>
    <w:p w14:paraId="30D434A9" w14:textId="77777777" w:rsidR="00C2539C" w:rsidRPr="00FC1EF8" w:rsidRDefault="00C2539C" w:rsidP="00FC1EF8">
      <w:pPr>
        <w:pStyle w:val="02TEXTOPRINCIPAL"/>
      </w:pPr>
    </w:p>
    <w:p w14:paraId="57F4F3A3" w14:textId="458352AE" w:rsidR="00193CFF" w:rsidRPr="00FC1EF8" w:rsidRDefault="00C2539C" w:rsidP="00FC1EF8">
      <w:pPr>
        <w:pStyle w:val="02TEXTOPRINCIPAL"/>
      </w:pPr>
      <w:r w:rsidRPr="00FC1EF8">
        <w:t xml:space="preserve">O próximo período envolve atividades muito variadas, </w:t>
      </w:r>
      <w:r w:rsidR="00193CFF" w:rsidRPr="00FC1EF8">
        <w:t xml:space="preserve">como </w:t>
      </w:r>
      <w:r w:rsidRPr="00FC1EF8">
        <w:t>saídas monitoradas, organização de feira, análises de dados em mapas, gráficos e tabelas, realização de mapeamentos e outras. Portanto, a</w:t>
      </w:r>
      <w:r w:rsidR="001B3E81" w:rsidRPr="00FC1EF8">
        <w:t xml:space="preserve"> </w:t>
      </w:r>
      <w:r w:rsidR="00341B60" w:rsidRPr="00FC1EF8">
        <w:t>gestão da sala de aula</w:t>
      </w:r>
      <w:r w:rsidR="001B3E81" w:rsidRPr="00FC1EF8">
        <w:t xml:space="preserve"> </w:t>
      </w:r>
      <w:r w:rsidR="00745ED4" w:rsidRPr="00FC1EF8">
        <w:t xml:space="preserve">supõe o </w:t>
      </w:r>
      <w:r w:rsidRPr="00FC1EF8">
        <w:t>apoio a</w:t>
      </w:r>
      <w:r w:rsidR="00685DAF" w:rsidRPr="00FC1EF8">
        <w:t xml:space="preserve"> </w:t>
      </w:r>
      <w:r w:rsidRPr="00FC1EF8">
        <w:t xml:space="preserve">pequenos grupos ou </w:t>
      </w:r>
      <w:r w:rsidR="00745ED4" w:rsidRPr="00FC1EF8">
        <w:t>individu</w:t>
      </w:r>
      <w:r w:rsidR="00685DAF" w:rsidRPr="00FC1EF8">
        <w:t>ais de trabalho</w:t>
      </w:r>
      <w:r w:rsidR="00745ED4" w:rsidRPr="00FC1EF8">
        <w:t xml:space="preserve"> com os dados.</w:t>
      </w:r>
    </w:p>
    <w:p w14:paraId="6B338F8D" w14:textId="4BBFD670" w:rsidR="00341B60" w:rsidRPr="00FC1EF8" w:rsidRDefault="00745ED4" w:rsidP="00FC1EF8">
      <w:pPr>
        <w:pStyle w:val="02TEXTOPRINCIPAL"/>
      </w:pPr>
      <w:r w:rsidRPr="00FC1EF8">
        <w:t xml:space="preserve">Além disso, o </w:t>
      </w:r>
      <w:r w:rsidR="00193CFF" w:rsidRPr="00FC1EF8">
        <w:t xml:space="preserve">trabalho </w:t>
      </w:r>
      <w:r w:rsidRPr="00FC1EF8">
        <w:t xml:space="preserve">de </w:t>
      </w:r>
      <w:r w:rsidR="00C2539C" w:rsidRPr="00FC1EF8">
        <w:t>organ</w:t>
      </w:r>
      <w:r w:rsidRPr="00FC1EF8">
        <w:t xml:space="preserve">izar as turmas para realizar </w:t>
      </w:r>
      <w:r w:rsidR="00C2539C" w:rsidRPr="00FC1EF8">
        <w:t>saídas, definindo p</w:t>
      </w:r>
      <w:r w:rsidRPr="00FC1EF8">
        <w:t>ercursos e atividades</w:t>
      </w:r>
      <w:r w:rsidR="00D50151" w:rsidRPr="00FC1EF8">
        <w:t>,</w:t>
      </w:r>
      <w:r w:rsidRPr="00FC1EF8">
        <w:t xml:space="preserve"> e</w:t>
      </w:r>
      <w:r w:rsidR="00C2539C" w:rsidRPr="00FC1EF8">
        <w:t xml:space="preserve"> utilizar os espaços da escola para montar feiras e exposições demanda esforço e cooperação de todos os integrantes da turma</w:t>
      </w:r>
      <w:r w:rsidR="00341B60" w:rsidRPr="00FC1EF8">
        <w:t>. Para ati</w:t>
      </w:r>
      <w:r w:rsidR="00C2539C" w:rsidRPr="00FC1EF8">
        <w:t>vidades externas, é necessário obter</w:t>
      </w:r>
      <w:r w:rsidR="00341B60" w:rsidRPr="00FC1EF8">
        <w:t xml:space="preserve"> autorização prévia </w:t>
      </w:r>
      <w:r w:rsidR="00193CFF" w:rsidRPr="00FC1EF8">
        <w:t>dos responsáveis e do corpo diretivo da escola, além d</w:t>
      </w:r>
      <w:r w:rsidR="00341B60" w:rsidRPr="00FC1EF8">
        <w:t>e solicitar ajuda do gestor e/ou do corpo docente.</w:t>
      </w:r>
    </w:p>
    <w:sectPr w:rsidR="00341B60" w:rsidRPr="00FC1EF8" w:rsidSect="00FC1EF8">
      <w:headerReference w:type="default" r:id="rId19"/>
      <w:footerReference w:type="default" r:id="rId20"/>
      <w:pgSz w:w="11906" w:h="16838"/>
      <w:pgMar w:top="851" w:right="851" w:bottom="851" w:left="851" w:header="720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8CEE6" w14:textId="77777777" w:rsidR="00777472" w:rsidRDefault="00777472" w:rsidP="008016CC">
      <w:r>
        <w:separator/>
      </w:r>
    </w:p>
  </w:endnote>
  <w:endnote w:type="continuationSeparator" w:id="0">
    <w:p w14:paraId="533D4393" w14:textId="77777777" w:rsidR="00777472" w:rsidRDefault="00777472" w:rsidP="0080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MyriadPro-Semibold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Myriad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">
    <w:charset w:val="00"/>
    <w:family w:val="auto"/>
    <w:pitch w:val="variable"/>
    <w:sig w:usb0="800000AF" w:usb1="4000204A" w:usb2="00000000" w:usb3="00000000" w:csb0="00000001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6"/>
      <w:gridCol w:w="738"/>
    </w:tblGrid>
    <w:tr w:rsidR="006207EB" w14:paraId="72893B17" w14:textId="77777777" w:rsidTr="006207EB">
      <w:tc>
        <w:tcPr>
          <w:tcW w:w="9606" w:type="dxa"/>
          <w:hideMark/>
        </w:tcPr>
        <w:p w14:paraId="7C2583A4" w14:textId="77777777" w:rsidR="006207EB" w:rsidRDefault="006207EB" w:rsidP="006207EB">
          <w:pPr>
            <w:pStyle w:val="Rodap"/>
            <w:rPr>
              <w:rFonts w:ascii="Tahoma" w:eastAsia="SimSun" w:hAnsi="Tahoma" w:cs="Tahoma"/>
              <w:kern w:val="3"/>
              <w:sz w:val="14"/>
              <w:szCs w:val="14"/>
              <w:lang w:eastAsia="zh-CN" w:bidi="hi-IN"/>
            </w:rPr>
          </w:pPr>
          <w:r>
            <w:rPr>
              <w:sz w:val="14"/>
              <w:szCs w:val="14"/>
            </w:rPr>
            <w:t xml:space="preserve">Este material está em Licença Aberta — CC BY NC 3.0BR ou 4.0 </w:t>
          </w:r>
          <w:proofErr w:type="spellStart"/>
          <w:r>
            <w:rPr>
              <w:i/>
              <w:sz w:val="14"/>
              <w:szCs w:val="14"/>
            </w:rPr>
            <w:t>International</w:t>
          </w:r>
          <w:proofErr w:type="spellEnd"/>
          <w:r>
            <w:rPr>
              <w:sz w:val="14"/>
              <w:szCs w:val="14"/>
            </w:rPr>
            <w:t xml:space="preserve"> (permite a edição ou a criação de obras derivadas sobre a obra com fins não comerciais, contanto que atribuam crédito e que licenciem as criações sob os mesmos parâmetros da Licença Aberta).</w:t>
          </w:r>
        </w:p>
      </w:tc>
      <w:tc>
        <w:tcPr>
          <w:tcW w:w="738" w:type="dxa"/>
          <w:vAlign w:val="center"/>
          <w:hideMark/>
        </w:tcPr>
        <w:p w14:paraId="46382250" w14:textId="644E7C59" w:rsidR="006207EB" w:rsidRDefault="006207EB" w:rsidP="006207EB">
          <w:pPr>
            <w:pStyle w:val="Rodap"/>
            <w:rPr>
              <w:rStyle w:val="RodapChar"/>
              <w:sz w:val="21"/>
            </w:rPr>
          </w:pPr>
          <w:r>
            <w:rPr>
              <w:rStyle w:val="RodapChar"/>
            </w:rPr>
            <w:fldChar w:fldCharType="begin"/>
          </w:r>
          <w:r>
            <w:rPr>
              <w:rStyle w:val="RodapChar"/>
            </w:rPr>
            <w:instrText xml:space="preserve"> PAGE  \* Arabic  \* MERGEFORMAT </w:instrText>
          </w:r>
          <w:r>
            <w:rPr>
              <w:rStyle w:val="RodapChar"/>
            </w:rPr>
            <w:fldChar w:fldCharType="separate"/>
          </w:r>
          <w:r>
            <w:rPr>
              <w:rStyle w:val="RodapChar"/>
              <w:noProof/>
            </w:rPr>
            <w:t>8</w:t>
          </w:r>
          <w:r>
            <w:rPr>
              <w:rStyle w:val="RodapChar"/>
            </w:rPr>
            <w:fldChar w:fldCharType="end"/>
          </w:r>
        </w:p>
      </w:tc>
    </w:tr>
  </w:tbl>
  <w:p w14:paraId="629C06CF" w14:textId="4492B02B" w:rsidR="002F49AF" w:rsidRPr="006207EB" w:rsidRDefault="002F49AF" w:rsidP="006207EB">
    <w:pPr>
      <w:pStyle w:val="02TEXTOPRINCIP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58F33" w14:textId="77777777" w:rsidR="00777472" w:rsidRDefault="00777472" w:rsidP="008016CC">
      <w:r>
        <w:separator/>
      </w:r>
    </w:p>
  </w:footnote>
  <w:footnote w:type="continuationSeparator" w:id="0">
    <w:p w14:paraId="04A0AA1B" w14:textId="77777777" w:rsidR="00777472" w:rsidRDefault="00777472" w:rsidP="0080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777A4" w14:textId="77777777" w:rsidR="002B10F6" w:rsidRDefault="004B699A">
    <w:pPr>
      <w:pStyle w:val="Cabealho"/>
    </w:pPr>
    <w:r>
      <w:rPr>
        <w:noProof/>
        <w:lang w:eastAsia="pt-BR"/>
      </w:rPr>
      <w:drawing>
        <wp:inline distT="0" distB="0" distL="0" distR="0" wp14:anchorId="748081C4" wp14:editId="00FF245C">
          <wp:extent cx="6248400" cy="469900"/>
          <wp:effectExtent l="0" t="0" r="0" b="635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465A"/>
    <w:multiLevelType w:val="hybridMultilevel"/>
    <w:tmpl w:val="3C166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7D35"/>
    <w:multiLevelType w:val="hybridMultilevel"/>
    <w:tmpl w:val="55365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786C"/>
    <w:multiLevelType w:val="hybridMultilevel"/>
    <w:tmpl w:val="5FB4D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3890"/>
    <w:multiLevelType w:val="hybridMultilevel"/>
    <w:tmpl w:val="E63AF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D47FF"/>
    <w:multiLevelType w:val="hybridMultilevel"/>
    <w:tmpl w:val="A8C40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3639B"/>
    <w:multiLevelType w:val="hybridMultilevel"/>
    <w:tmpl w:val="03D8E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84EA6"/>
    <w:multiLevelType w:val="hybridMultilevel"/>
    <w:tmpl w:val="F9165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A2E38"/>
    <w:multiLevelType w:val="hybridMultilevel"/>
    <w:tmpl w:val="AAAAA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27E01"/>
    <w:multiLevelType w:val="hybridMultilevel"/>
    <w:tmpl w:val="92F65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03AD"/>
    <w:multiLevelType w:val="singleLevel"/>
    <w:tmpl w:val="7B7812E2"/>
    <w:lvl w:ilvl="0">
      <w:start w:val="1"/>
      <w:numFmt w:val="bullet"/>
      <w:pStyle w:val="ItembulletouABC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3366FF"/>
      </w:rPr>
    </w:lvl>
  </w:abstractNum>
  <w:abstractNum w:abstractNumId="10" w15:restartNumberingAfterBreak="0">
    <w:nsid w:val="56831F34"/>
    <w:multiLevelType w:val="hybridMultilevel"/>
    <w:tmpl w:val="A64099D6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75B7F21"/>
    <w:multiLevelType w:val="hybridMultilevel"/>
    <w:tmpl w:val="E390B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95787"/>
    <w:multiLevelType w:val="hybridMultilevel"/>
    <w:tmpl w:val="39DAE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74FD8"/>
    <w:multiLevelType w:val="multilevel"/>
    <w:tmpl w:val="950ECEBE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3" w:hanging="226"/>
      </w:pPr>
      <w:rPr>
        <w:rFonts w:ascii="Wingdings" w:hAnsi="Wingdings"/>
      </w:rPr>
    </w:lvl>
    <w:lvl w:ilvl="3">
      <w:numFmt w:val="bullet"/>
      <w:lvlText w:val=""/>
      <w:lvlJc w:val="left"/>
      <w:pPr>
        <w:ind w:left="283" w:hanging="226"/>
      </w:pPr>
      <w:rPr>
        <w:rFonts w:ascii="Symbol" w:hAnsi="Symbol"/>
      </w:rPr>
    </w:lvl>
    <w:lvl w:ilvl="4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83" w:hanging="226"/>
      </w:pPr>
      <w:rPr>
        <w:rFonts w:ascii="Wingdings" w:hAnsi="Wingdings"/>
      </w:rPr>
    </w:lvl>
    <w:lvl w:ilvl="6">
      <w:numFmt w:val="bullet"/>
      <w:lvlText w:val=""/>
      <w:lvlJc w:val="left"/>
      <w:pPr>
        <w:ind w:left="283" w:hanging="226"/>
      </w:pPr>
      <w:rPr>
        <w:rFonts w:ascii="Symbol" w:hAnsi="Symbol"/>
      </w:rPr>
    </w:lvl>
    <w:lvl w:ilvl="7">
      <w:numFmt w:val="bullet"/>
      <w:lvlText w:val="o"/>
      <w:lvlJc w:val="left"/>
      <w:pPr>
        <w:ind w:left="283" w:hanging="226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283" w:hanging="226"/>
      </w:pPr>
      <w:rPr>
        <w:rFonts w:ascii="Wingdings" w:hAnsi="Wingdings"/>
      </w:rPr>
    </w:lvl>
  </w:abstractNum>
  <w:abstractNum w:abstractNumId="14" w15:restartNumberingAfterBreak="0">
    <w:nsid w:val="5E662BC8"/>
    <w:multiLevelType w:val="hybridMultilevel"/>
    <w:tmpl w:val="94D6616A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4B007CD"/>
    <w:multiLevelType w:val="multilevel"/>
    <w:tmpl w:val="81B6C57A"/>
    <w:styleLink w:val="LFO3"/>
    <w:lvl w:ilvl="0">
      <w:numFmt w:val="bullet"/>
      <w:pStyle w:val="02TEXTOPRINCIPAL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90C15"/>
    <w:multiLevelType w:val="hybridMultilevel"/>
    <w:tmpl w:val="649AD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7FE"/>
    <w:multiLevelType w:val="hybridMultilevel"/>
    <w:tmpl w:val="E962D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84BFF"/>
    <w:multiLevelType w:val="hybridMultilevel"/>
    <w:tmpl w:val="664E5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84CED"/>
    <w:multiLevelType w:val="hybridMultilevel"/>
    <w:tmpl w:val="01D6B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E1405"/>
    <w:multiLevelType w:val="hybridMultilevel"/>
    <w:tmpl w:val="1094594A"/>
    <w:lvl w:ilvl="0" w:tplc="3D5EC8BA">
      <w:start w:val="1"/>
      <w:numFmt w:val="bullet"/>
      <w:pStyle w:val="02LYTEXTOPRINCIPALITEM"/>
      <w:lvlText w:val=""/>
      <w:lvlJc w:val="left"/>
      <w:pPr>
        <w:tabs>
          <w:tab w:val="num" w:pos="2013"/>
        </w:tabs>
        <w:ind w:left="2013" w:hanging="312"/>
      </w:pPr>
      <w:rPr>
        <w:rFonts w:ascii="Symbol" w:hAnsi="Symbol" w:hint="default"/>
        <w:color w:val="00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B320B61"/>
    <w:multiLevelType w:val="hybridMultilevel"/>
    <w:tmpl w:val="54EE9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6"/>
  </w:num>
  <w:num w:numId="5">
    <w:abstractNumId w:val="14"/>
  </w:num>
  <w:num w:numId="6">
    <w:abstractNumId w:val="10"/>
  </w:num>
  <w:num w:numId="7">
    <w:abstractNumId w:val="4"/>
  </w:num>
  <w:num w:numId="8">
    <w:abstractNumId w:val="4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21"/>
  </w:num>
  <w:num w:numId="14">
    <w:abstractNumId w:val="3"/>
  </w:num>
  <w:num w:numId="15">
    <w:abstractNumId w:val="18"/>
  </w:num>
  <w:num w:numId="16">
    <w:abstractNumId w:val="1"/>
  </w:num>
  <w:num w:numId="17">
    <w:abstractNumId w:val="17"/>
  </w:num>
  <w:num w:numId="18">
    <w:abstractNumId w:val="2"/>
  </w:num>
  <w:num w:numId="19">
    <w:abstractNumId w:val="11"/>
  </w:num>
  <w:num w:numId="20">
    <w:abstractNumId w:val="5"/>
  </w:num>
  <w:num w:numId="21">
    <w:abstractNumId w:val="20"/>
  </w:num>
  <w:num w:numId="22">
    <w:abstractNumId w:val="15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CBE"/>
    <w:rsid w:val="00004C02"/>
    <w:rsid w:val="00011D1A"/>
    <w:rsid w:val="00013ACB"/>
    <w:rsid w:val="00015604"/>
    <w:rsid w:val="000273BA"/>
    <w:rsid w:val="00031473"/>
    <w:rsid w:val="000352C4"/>
    <w:rsid w:val="00035BFE"/>
    <w:rsid w:val="00035CDC"/>
    <w:rsid w:val="0003778C"/>
    <w:rsid w:val="00044311"/>
    <w:rsid w:val="00044B68"/>
    <w:rsid w:val="000515BD"/>
    <w:rsid w:val="00051707"/>
    <w:rsid w:val="00053BD8"/>
    <w:rsid w:val="0005509E"/>
    <w:rsid w:val="00055577"/>
    <w:rsid w:val="00063C69"/>
    <w:rsid w:val="00073121"/>
    <w:rsid w:val="00082D46"/>
    <w:rsid w:val="0008496A"/>
    <w:rsid w:val="000920CD"/>
    <w:rsid w:val="00093632"/>
    <w:rsid w:val="00094947"/>
    <w:rsid w:val="000A0F33"/>
    <w:rsid w:val="000B1F9E"/>
    <w:rsid w:val="000B61BF"/>
    <w:rsid w:val="000B71B9"/>
    <w:rsid w:val="000C0566"/>
    <w:rsid w:val="000C2708"/>
    <w:rsid w:val="000D6645"/>
    <w:rsid w:val="000E0B01"/>
    <w:rsid w:val="000F18E9"/>
    <w:rsid w:val="000F5E1D"/>
    <w:rsid w:val="000F68C2"/>
    <w:rsid w:val="00104936"/>
    <w:rsid w:val="001103AA"/>
    <w:rsid w:val="00110F8A"/>
    <w:rsid w:val="00112F92"/>
    <w:rsid w:val="00113567"/>
    <w:rsid w:val="001160AC"/>
    <w:rsid w:val="00126C06"/>
    <w:rsid w:val="00131516"/>
    <w:rsid w:val="001430BC"/>
    <w:rsid w:val="00153707"/>
    <w:rsid w:val="00155F37"/>
    <w:rsid w:val="00156BF1"/>
    <w:rsid w:val="00157440"/>
    <w:rsid w:val="00165003"/>
    <w:rsid w:val="00167758"/>
    <w:rsid w:val="0018152A"/>
    <w:rsid w:val="00190F17"/>
    <w:rsid w:val="00191254"/>
    <w:rsid w:val="00193CFF"/>
    <w:rsid w:val="001947C7"/>
    <w:rsid w:val="001975EC"/>
    <w:rsid w:val="001A35A1"/>
    <w:rsid w:val="001A3F2E"/>
    <w:rsid w:val="001A7CB3"/>
    <w:rsid w:val="001B2D85"/>
    <w:rsid w:val="001B3E81"/>
    <w:rsid w:val="001B47A6"/>
    <w:rsid w:val="001C71EC"/>
    <w:rsid w:val="001D30E9"/>
    <w:rsid w:val="001D4AA4"/>
    <w:rsid w:val="001E2227"/>
    <w:rsid w:val="001E29CA"/>
    <w:rsid w:val="001E509A"/>
    <w:rsid w:val="001E5A0F"/>
    <w:rsid w:val="001F2E16"/>
    <w:rsid w:val="001F444D"/>
    <w:rsid w:val="001F48FF"/>
    <w:rsid w:val="0020060A"/>
    <w:rsid w:val="0020097C"/>
    <w:rsid w:val="002109A2"/>
    <w:rsid w:val="00212409"/>
    <w:rsid w:val="00226DB3"/>
    <w:rsid w:val="00236CD2"/>
    <w:rsid w:val="00242CC3"/>
    <w:rsid w:val="00242DDE"/>
    <w:rsid w:val="0024460D"/>
    <w:rsid w:val="00244C16"/>
    <w:rsid w:val="00250BBA"/>
    <w:rsid w:val="002519A9"/>
    <w:rsid w:val="00253A8D"/>
    <w:rsid w:val="00254DB7"/>
    <w:rsid w:val="00260946"/>
    <w:rsid w:val="0026231F"/>
    <w:rsid w:val="0027467C"/>
    <w:rsid w:val="0027635C"/>
    <w:rsid w:val="002773EC"/>
    <w:rsid w:val="00283652"/>
    <w:rsid w:val="00290F0B"/>
    <w:rsid w:val="00294857"/>
    <w:rsid w:val="0029689F"/>
    <w:rsid w:val="002A3D24"/>
    <w:rsid w:val="002B10F6"/>
    <w:rsid w:val="002B5781"/>
    <w:rsid w:val="002B5940"/>
    <w:rsid w:val="002C294C"/>
    <w:rsid w:val="002C54E2"/>
    <w:rsid w:val="002C5F54"/>
    <w:rsid w:val="002D3C6C"/>
    <w:rsid w:val="002D7FAF"/>
    <w:rsid w:val="002E272B"/>
    <w:rsid w:val="002E42EF"/>
    <w:rsid w:val="002E5564"/>
    <w:rsid w:val="002F49AF"/>
    <w:rsid w:val="00305DA1"/>
    <w:rsid w:val="00310CF5"/>
    <w:rsid w:val="00311152"/>
    <w:rsid w:val="003128FB"/>
    <w:rsid w:val="00316E32"/>
    <w:rsid w:val="00317F90"/>
    <w:rsid w:val="003212D7"/>
    <w:rsid w:val="00335B3C"/>
    <w:rsid w:val="00335C7A"/>
    <w:rsid w:val="00341B60"/>
    <w:rsid w:val="0034554D"/>
    <w:rsid w:val="00357365"/>
    <w:rsid w:val="003577C3"/>
    <w:rsid w:val="003632E2"/>
    <w:rsid w:val="003633F5"/>
    <w:rsid w:val="003658B2"/>
    <w:rsid w:val="003718E6"/>
    <w:rsid w:val="00375A6B"/>
    <w:rsid w:val="00380252"/>
    <w:rsid w:val="0038752B"/>
    <w:rsid w:val="003939D4"/>
    <w:rsid w:val="00394628"/>
    <w:rsid w:val="00396C14"/>
    <w:rsid w:val="003A0405"/>
    <w:rsid w:val="003A5907"/>
    <w:rsid w:val="003A640D"/>
    <w:rsid w:val="003B11EF"/>
    <w:rsid w:val="003B448F"/>
    <w:rsid w:val="003C0E11"/>
    <w:rsid w:val="003C2553"/>
    <w:rsid w:val="003D0921"/>
    <w:rsid w:val="003D0D93"/>
    <w:rsid w:val="003E4149"/>
    <w:rsid w:val="003E442A"/>
    <w:rsid w:val="003F1AE4"/>
    <w:rsid w:val="003F3156"/>
    <w:rsid w:val="003F36E8"/>
    <w:rsid w:val="003F5291"/>
    <w:rsid w:val="003F5980"/>
    <w:rsid w:val="00402E6E"/>
    <w:rsid w:val="00413131"/>
    <w:rsid w:val="00423071"/>
    <w:rsid w:val="00433AD9"/>
    <w:rsid w:val="0043712C"/>
    <w:rsid w:val="00444A73"/>
    <w:rsid w:val="00445569"/>
    <w:rsid w:val="0045046D"/>
    <w:rsid w:val="00451CCB"/>
    <w:rsid w:val="00471096"/>
    <w:rsid w:val="00472507"/>
    <w:rsid w:val="00475282"/>
    <w:rsid w:val="00484F9B"/>
    <w:rsid w:val="00490065"/>
    <w:rsid w:val="00491960"/>
    <w:rsid w:val="0049634C"/>
    <w:rsid w:val="004A1929"/>
    <w:rsid w:val="004B3961"/>
    <w:rsid w:val="004B4611"/>
    <w:rsid w:val="004B699A"/>
    <w:rsid w:val="004C7999"/>
    <w:rsid w:val="004D1B4E"/>
    <w:rsid w:val="004D230C"/>
    <w:rsid w:val="004D50EE"/>
    <w:rsid w:val="004D6D72"/>
    <w:rsid w:val="004E5C87"/>
    <w:rsid w:val="004F2422"/>
    <w:rsid w:val="004F33E6"/>
    <w:rsid w:val="004F6842"/>
    <w:rsid w:val="00500597"/>
    <w:rsid w:val="005064E4"/>
    <w:rsid w:val="00514BCF"/>
    <w:rsid w:val="005171EF"/>
    <w:rsid w:val="005220A0"/>
    <w:rsid w:val="00530E9D"/>
    <w:rsid w:val="005326F3"/>
    <w:rsid w:val="005337F5"/>
    <w:rsid w:val="0054095B"/>
    <w:rsid w:val="00542CDA"/>
    <w:rsid w:val="00560FC8"/>
    <w:rsid w:val="00563828"/>
    <w:rsid w:val="00570FD9"/>
    <w:rsid w:val="005710D2"/>
    <w:rsid w:val="00574972"/>
    <w:rsid w:val="00582FC7"/>
    <w:rsid w:val="00584A00"/>
    <w:rsid w:val="005917AA"/>
    <w:rsid w:val="00593DF2"/>
    <w:rsid w:val="005951AB"/>
    <w:rsid w:val="00596A2B"/>
    <w:rsid w:val="005A0F5C"/>
    <w:rsid w:val="005A36C1"/>
    <w:rsid w:val="005B1B78"/>
    <w:rsid w:val="005B205F"/>
    <w:rsid w:val="005B361E"/>
    <w:rsid w:val="005B7279"/>
    <w:rsid w:val="005C2DCE"/>
    <w:rsid w:val="005C6FFB"/>
    <w:rsid w:val="005D0662"/>
    <w:rsid w:val="005D274A"/>
    <w:rsid w:val="005D6A66"/>
    <w:rsid w:val="005E039E"/>
    <w:rsid w:val="005E1815"/>
    <w:rsid w:val="005E4FC8"/>
    <w:rsid w:val="005E55C1"/>
    <w:rsid w:val="005F1795"/>
    <w:rsid w:val="005F3CD8"/>
    <w:rsid w:val="005F615B"/>
    <w:rsid w:val="005F7A3C"/>
    <w:rsid w:val="006065B1"/>
    <w:rsid w:val="00607B18"/>
    <w:rsid w:val="00611A69"/>
    <w:rsid w:val="00613F07"/>
    <w:rsid w:val="006179C1"/>
    <w:rsid w:val="0062002B"/>
    <w:rsid w:val="006207EB"/>
    <w:rsid w:val="00625481"/>
    <w:rsid w:val="006359E6"/>
    <w:rsid w:val="006427FB"/>
    <w:rsid w:val="00643628"/>
    <w:rsid w:val="006439D4"/>
    <w:rsid w:val="00644451"/>
    <w:rsid w:val="00644AE0"/>
    <w:rsid w:val="00651152"/>
    <w:rsid w:val="0065657F"/>
    <w:rsid w:val="0066512F"/>
    <w:rsid w:val="00684F53"/>
    <w:rsid w:val="00685DAF"/>
    <w:rsid w:val="00694E5C"/>
    <w:rsid w:val="006970C0"/>
    <w:rsid w:val="006A486D"/>
    <w:rsid w:val="006B161D"/>
    <w:rsid w:val="006B2977"/>
    <w:rsid w:val="006B44E0"/>
    <w:rsid w:val="006B5914"/>
    <w:rsid w:val="006C1EC8"/>
    <w:rsid w:val="006D023C"/>
    <w:rsid w:val="006D24F9"/>
    <w:rsid w:val="006E788F"/>
    <w:rsid w:val="006F03DE"/>
    <w:rsid w:val="006F2A0A"/>
    <w:rsid w:val="006F66E9"/>
    <w:rsid w:val="007006A3"/>
    <w:rsid w:val="00702C0E"/>
    <w:rsid w:val="00704B95"/>
    <w:rsid w:val="00706D7D"/>
    <w:rsid w:val="00713B78"/>
    <w:rsid w:val="007207EB"/>
    <w:rsid w:val="007210B5"/>
    <w:rsid w:val="00726122"/>
    <w:rsid w:val="007317A3"/>
    <w:rsid w:val="00745ED4"/>
    <w:rsid w:val="00755E19"/>
    <w:rsid w:val="00760208"/>
    <w:rsid w:val="00761EB4"/>
    <w:rsid w:val="007703F4"/>
    <w:rsid w:val="00771451"/>
    <w:rsid w:val="00771854"/>
    <w:rsid w:val="00771F73"/>
    <w:rsid w:val="00777472"/>
    <w:rsid w:val="0078442C"/>
    <w:rsid w:val="00794448"/>
    <w:rsid w:val="00794B83"/>
    <w:rsid w:val="007A2A6C"/>
    <w:rsid w:val="007A7193"/>
    <w:rsid w:val="007B2572"/>
    <w:rsid w:val="007C0E41"/>
    <w:rsid w:val="007D14CA"/>
    <w:rsid w:val="007E28E7"/>
    <w:rsid w:val="007E731E"/>
    <w:rsid w:val="007F0C36"/>
    <w:rsid w:val="008016CC"/>
    <w:rsid w:val="00822A33"/>
    <w:rsid w:val="00823C58"/>
    <w:rsid w:val="00825E50"/>
    <w:rsid w:val="00826A7C"/>
    <w:rsid w:val="00830AC5"/>
    <w:rsid w:val="008357FD"/>
    <w:rsid w:val="00837E0F"/>
    <w:rsid w:val="00843F41"/>
    <w:rsid w:val="008447D7"/>
    <w:rsid w:val="00852FB1"/>
    <w:rsid w:val="008540A5"/>
    <w:rsid w:val="00860886"/>
    <w:rsid w:val="00861EC6"/>
    <w:rsid w:val="00862C45"/>
    <w:rsid w:val="0087030E"/>
    <w:rsid w:val="0087545B"/>
    <w:rsid w:val="0089578B"/>
    <w:rsid w:val="008A2099"/>
    <w:rsid w:val="008C28AE"/>
    <w:rsid w:val="008C5E15"/>
    <w:rsid w:val="008D0710"/>
    <w:rsid w:val="008D3757"/>
    <w:rsid w:val="008D42B8"/>
    <w:rsid w:val="008F12B1"/>
    <w:rsid w:val="008F22C7"/>
    <w:rsid w:val="008F421D"/>
    <w:rsid w:val="009077B4"/>
    <w:rsid w:val="00907989"/>
    <w:rsid w:val="009126A0"/>
    <w:rsid w:val="009151E0"/>
    <w:rsid w:val="00924273"/>
    <w:rsid w:val="00931969"/>
    <w:rsid w:val="0093207A"/>
    <w:rsid w:val="00932F1D"/>
    <w:rsid w:val="0093474C"/>
    <w:rsid w:val="00947068"/>
    <w:rsid w:val="00951124"/>
    <w:rsid w:val="009541C5"/>
    <w:rsid w:val="0095430B"/>
    <w:rsid w:val="0095469F"/>
    <w:rsid w:val="00962B11"/>
    <w:rsid w:val="00970472"/>
    <w:rsid w:val="009711B1"/>
    <w:rsid w:val="00972C90"/>
    <w:rsid w:val="00975E69"/>
    <w:rsid w:val="009842CD"/>
    <w:rsid w:val="00995173"/>
    <w:rsid w:val="00995D2D"/>
    <w:rsid w:val="009A02B5"/>
    <w:rsid w:val="009A4EA3"/>
    <w:rsid w:val="009B14E6"/>
    <w:rsid w:val="009B35F6"/>
    <w:rsid w:val="009C0281"/>
    <w:rsid w:val="009C0D8B"/>
    <w:rsid w:val="009C1FD6"/>
    <w:rsid w:val="009C2F5B"/>
    <w:rsid w:val="009C709E"/>
    <w:rsid w:val="009C72BC"/>
    <w:rsid w:val="009D1CA0"/>
    <w:rsid w:val="009E02E1"/>
    <w:rsid w:val="009E2FDC"/>
    <w:rsid w:val="009E550E"/>
    <w:rsid w:val="009E6577"/>
    <w:rsid w:val="009E6776"/>
    <w:rsid w:val="009F07D3"/>
    <w:rsid w:val="009F32B0"/>
    <w:rsid w:val="009F6A50"/>
    <w:rsid w:val="00A041B3"/>
    <w:rsid w:val="00A04DB8"/>
    <w:rsid w:val="00A1363F"/>
    <w:rsid w:val="00A145DF"/>
    <w:rsid w:val="00A237F5"/>
    <w:rsid w:val="00A23E52"/>
    <w:rsid w:val="00A27D96"/>
    <w:rsid w:val="00A308F1"/>
    <w:rsid w:val="00A31961"/>
    <w:rsid w:val="00A328E6"/>
    <w:rsid w:val="00A35779"/>
    <w:rsid w:val="00A4339A"/>
    <w:rsid w:val="00A54CD6"/>
    <w:rsid w:val="00A56618"/>
    <w:rsid w:val="00A63503"/>
    <w:rsid w:val="00A67D66"/>
    <w:rsid w:val="00A73DF0"/>
    <w:rsid w:val="00A75679"/>
    <w:rsid w:val="00A76CE6"/>
    <w:rsid w:val="00A77381"/>
    <w:rsid w:val="00A81961"/>
    <w:rsid w:val="00A84696"/>
    <w:rsid w:val="00A87F67"/>
    <w:rsid w:val="00A923E1"/>
    <w:rsid w:val="00A93A6C"/>
    <w:rsid w:val="00AA72E5"/>
    <w:rsid w:val="00AB4776"/>
    <w:rsid w:val="00AC1622"/>
    <w:rsid w:val="00AC65B2"/>
    <w:rsid w:val="00AD3A0C"/>
    <w:rsid w:val="00AD7410"/>
    <w:rsid w:val="00AE1716"/>
    <w:rsid w:val="00AE6554"/>
    <w:rsid w:val="00AF3DD2"/>
    <w:rsid w:val="00AF7B79"/>
    <w:rsid w:val="00B00709"/>
    <w:rsid w:val="00B054D1"/>
    <w:rsid w:val="00B12B9B"/>
    <w:rsid w:val="00B14B41"/>
    <w:rsid w:val="00B153AB"/>
    <w:rsid w:val="00B27973"/>
    <w:rsid w:val="00B3179C"/>
    <w:rsid w:val="00B34BF4"/>
    <w:rsid w:val="00B54D1A"/>
    <w:rsid w:val="00B55CC3"/>
    <w:rsid w:val="00B60238"/>
    <w:rsid w:val="00B65E8D"/>
    <w:rsid w:val="00B7420C"/>
    <w:rsid w:val="00B7478F"/>
    <w:rsid w:val="00B76681"/>
    <w:rsid w:val="00B76C20"/>
    <w:rsid w:val="00B77610"/>
    <w:rsid w:val="00B811B6"/>
    <w:rsid w:val="00B81752"/>
    <w:rsid w:val="00B90610"/>
    <w:rsid w:val="00BA2D5F"/>
    <w:rsid w:val="00BB0CB6"/>
    <w:rsid w:val="00BB4C39"/>
    <w:rsid w:val="00BC6CF2"/>
    <w:rsid w:val="00BD0A65"/>
    <w:rsid w:val="00BD4580"/>
    <w:rsid w:val="00BD646C"/>
    <w:rsid w:val="00BD68E9"/>
    <w:rsid w:val="00BE1C8A"/>
    <w:rsid w:val="00C07007"/>
    <w:rsid w:val="00C1328C"/>
    <w:rsid w:val="00C173D6"/>
    <w:rsid w:val="00C17F54"/>
    <w:rsid w:val="00C204A9"/>
    <w:rsid w:val="00C2539C"/>
    <w:rsid w:val="00C25D5C"/>
    <w:rsid w:val="00C31F5A"/>
    <w:rsid w:val="00C40AFE"/>
    <w:rsid w:val="00C440B7"/>
    <w:rsid w:val="00C52C9B"/>
    <w:rsid w:val="00C56E39"/>
    <w:rsid w:val="00C57C35"/>
    <w:rsid w:val="00C63F2A"/>
    <w:rsid w:val="00C65FDD"/>
    <w:rsid w:val="00C72C4A"/>
    <w:rsid w:val="00C75FCE"/>
    <w:rsid w:val="00C80CBE"/>
    <w:rsid w:val="00C87665"/>
    <w:rsid w:val="00CA01CB"/>
    <w:rsid w:val="00CA1BC2"/>
    <w:rsid w:val="00CA1C8F"/>
    <w:rsid w:val="00CA424B"/>
    <w:rsid w:val="00CA67F3"/>
    <w:rsid w:val="00CA7F35"/>
    <w:rsid w:val="00CB1A7D"/>
    <w:rsid w:val="00CB1EBC"/>
    <w:rsid w:val="00CB3E10"/>
    <w:rsid w:val="00CD6D3B"/>
    <w:rsid w:val="00CE59CB"/>
    <w:rsid w:val="00CE6CB7"/>
    <w:rsid w:val="00CF55C5"/>
    <w:rsid w:val="00D22C59"/>
    <w:rsid w:val="00D255AB"/>
    <w:rsid w:val="00D278C1"/>
    <w:rsid w:val="00D301DE"/>
    <w:rsid w:val="00D41262"/>
    <w:rsid w:val="00D50151"/>
    <w:rsid w:val="00D5371C"/>
    <w:rsid w:val="00D539E5"/>
    <w:rsid w:val="00D54058"/>
    <w:rsid w:val="00D621AC"/>
    <w:rsid w:val="00D738B1"/>
    <w:rsid w:val="00D75AC3"/>
    <w:rsid w:val="00D77E75"/>
    <w:rsid w:val="00D86BAB"/>
    <w:rsid w:val="00D916F9"/>
    <w:rsid w:val="00DA72B2"/>
    <w:rsid w:val="00DC5E44"/>
    <w:rsid w:val="00DD37C5"/>
    <w:rsid w:val="00DD452B"/>
    <w:rsid w:val="00DD7EF2"/>
    <w:rsid w:val="00DE37C5"/>
    <w:rsid w:val="00DE3C33"/>
    <w:rsid w:val="00DE62C7"/>
    <w:rsid w:val="00DE7372"/>
    <w:rsid w:val="00DF05A2"/>
    <w:rsid w:val="00DF6CC1"/>
    <w:rsid w:val="00E03904"/>
    <w:rsid w:val="00E05969"/>
    <w:rsid w:val="00E27478"/>
    <w:rsid w:val="00E32A44"/>
    <w:rsid w:val="00E35A4F"/>
    <w:rsid w:val="00E3687D"/>
    <w:rsid w:val="00E44D90"/>
    <w:rsid w:val="00E56294"/>
    <w:rsid w:val="00E636E0"/>
    <w:rsid w:val="00E67087"/>
    <w:rsid w:val="00E7041E"/>
    <w:rsid w:val="00E72A8D"/>
    <w:rsid w:val="00E75382"/>
    <w:rsid w:val="00E76605"/>
    <w:rsid w:val="00E776A4"/>
    <w:rsid w:val="00E8568C"/>
    <w:rsid w:val="00E86680"/>
    <w:rsid w:val="00E869A9"/>
    <w:rsid w:val="00E918AB"/>
    <w:rsid w:val="00E9367A"/>
    <w:rsid w:val="00E95A93"/>
    <w:rsid w:val="00EA158D"/>
    <w:rsid w:val="00EA4421"/>
    <w:rsid w:val="00EB26AE"/>
    <w:rsid w:val="00EB46B8"/>
    <w:rsid w:val="00EB5F2E"/>
    <w:rsid w:val="00EC1BC8"/>
    <w:rsid w:val="00EC5A28"/>
    <w:rsid w:val="00ED0195"/>
    <w:rsid w:val="00ED504E"/>
    <w:rsid w:val="00EE15AE"/>
    <w:rsid w:val="00EE6342"/>
    <w:rsid w:val="00EF239F"/>
    <w:rsid w:val="00EF5B70"/>
    <w:rsid w:val="00EF76E8"/>
    <w:rsid w:val="00F03D03"/>
    <w:rsid w:val="00F074E4"/>
    <w:rsid w:val="00F12278"/>
    <w:rsid w:val="00F16500"/>
    <w:rsid w:val="00F169A9"/>
    <w:rsid w:val="00F22432"/>
    <w:rsid w:val="00F26C48"/>
    <w:rsid w:val="00F52044"/>
    <w:rsid w:val="00F522C7"/>
    <w:rsid w:val="00F54B5B"/>
    <w:rsid w:val="00F55642"/>
    <w:rsid w:val="00F624EB"/>
    <w:rsid w:val="00F63DA6"/>
    <w:rsid w:val="00F666B1"/>
    <w:rsid w:val="00F9798B"/>
    <w:rsid w:val="00FA3694"/>
    <w:rsid w:val="00FC1EF8"/>
    <w:rsid w:val="00FD3AF6"/>
    <w:rsid w:val="00FD5B30"/>
    <w:rsid w:val="00FD6EC7"/>
    <w:rsid w:val="00FE417F"/>
    <w:rsid w:val="00FE7ED9"/>
    <w:rsid w:val="00FF2985"/>
    <w:rsid w:val="00F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BB5E"/>
  <w15:docId w15:val="{2EAC7C31-D09F-4C53-977D-35564F14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207EB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Ttulo1">
    <w:name w:val="heading 1"/>
    <w:basedOn w:val="Heading"/>
    <w:next w:val="Textbody"/>
    <w:link w:val="Ttulo1Char"/>
    <w:rsid w:val="006207EB"/>
    <w:pPr>
      <w:outlineLvl w:val="0"/>
    </w:pPr>
    <w:rPr>
      <w:rFonts w:ascii="Cambria" w:eastAsia="Cambria" w:hAnsi="Cambria" w:cs="Cambria"/>
      <w:b/>
      <w:bCs/>
    </w:rPr>
  </w:style>
  <w:style w:type="paragraph" w:styleId="Ttulo2">
    <w:name w:val="heading 2"/>
    <w:basedOn w:val="Heading"/>
    <w:next w:val="Textbody"/>
    <w:link w:val="Ttulo2Char"/>
    <w:rsid w:val="006207EB"/>
    <w:pPr>
      <w:spacing w:before="200" w:after="0"/>
      <w:outlineLvl w:val="1"/>
    </w:pPr>
    <w:rPr>
      <w:rFonts w:ascii="Cambria" w:eastAsia="Cambria" w:hAnsi="Cambria" w:cs="Cambria"/>
      <w:b/>
      <w:bCs/>
    </w:rPr>
  </w:style>
  <w:style w:type="paragraph" w:styleId="Ttulo3">
    <w:name w:val="heading 3"/>
    <w:basedOn w:val="Heading"/>
    <w:next w:val="Textbody"/>
    <w:link w:val="Ttulo3Char"/>
    <w:rsid w:val="006207EB"/>
    <w:pPr>
      <w:spacing w:before="140" w:after="0"/>
      <w:outlineLvl w:val="2"/>
    </w:pPr>
    <w:rPr>
      <w:b/>
      <w:bCs/>
    </w:rPr>
  </w:style>
  <w:style w:type="paragraph" w:styleId="Ttulo4">
    <w:name w:val="heading 4"/>
    <w:basedOn w:val="Heading"/>
    <w:next w:val="Textbody"/>
    <w:link w:val="Ttulo4Char"/>
    <w:rsid w:val="006207EB"/>
    <w:pPr>
      <w:spacing w:before="120" w:after="0"/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link w:val="Ttulo5Char"/>
    <w:rsid w:val="006207EB"/>
    <w:pPr>
      <w:spacing w:before="120" w:after="60"/>
      <w:outlineLvl w:val="4"/>
    </w:pPr>
    <w:rPr>
      <w:b/>
      <w:bCs/>
    </w:rPr>
  </w:style>
  <w:style w:type="paragraph" w:styleId="Ttulo6">
    <w:name w:val="heading 6"/>
    <w:basedOn w:val="Heading"/>
    <w:next w:val="Textbody"/>
    <w:link w:val="Ttulo6Char"/>
    <w:rsid w:val="006207EB"/>
    <w:p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Heading"/>
    <w:next w:val="Textbody"/>
    <w:link w:val="Ttulo7Char"/>
    <w:rsid w:val="006207EB"/>
    <w:pPr>
      <w:spacing w:before="60" w:after="60"/>
      <w:outlineLvl w:val="6"/>
    </w:pPr>
    <w:rPr>
      <w:b/>
      <w:bCs/>
    </w:rPr>
  </w:style>
  <w:style w:type="paragraph" w:styleId="Ttulo8">
    <w:name w:val="heading 8"/>
    <w:basedOn w:val="Heading"/>
    <w:next w:val="Textbody"/>
    <w:link w:val="Ttulo8Char"/>
    <w:rsid w:val="006207EB"/>
    <w:p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Heading"/>
    <w:next w:val="Textbody"/>
    <w:link w:val="Ttulo9Char"/>
    <w:rsid w:val="006207EB"/>
    <w:pPr>
      <w:spacing w:before="60" w:after="6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  <w:rsid w:val="006207EB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6207EB"/>
  </w:style>
  <w:style w:type="paragraph" w:styleId="PargrafodaLista">
    <w:name w:val="List Paragraph"/>
    <w:basedOn w:val="Normal"/>
    <w:uiPriority w:val="34"/>
    <w:qFormat/>
    <w:rsid w:val="006207EB"/>
    <w:pPr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Cabealho">
    <w:name w:val="header"/>
    <w:basedOn w:val="Normal"/>
    <w:link w:val="CabealhoChar1"/>
    <w:uiPriority w:val="99"/>
    <w:unhideWhenUsed/>
    <w:rsid w:val="006207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6207EB"/>
    <w:rPr>
      <w:szCs w:val="21"/>
    </w:rPr>
  </w:style>
  <w:style w:type="paragraph" w:styleId="Rodap">
    <w:name w:val="footer"/>
    <w:basedOn w:val="Normal"/>
    <w:link w:val="RodapChar"/>
    <w:rsid w:val="006207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lang w:eastAsia="en-US" w:bidi="ar-SA"/>
    </w:rPr>
  </w:style>
  <w:style w:type="character" w:customStyle="1" w:styleId="RodapChar">
    <w:name w:val="Rodapé Char"/>
    <w:basedOn w:val="Fontepargpadro"/>
    <w:link w:val="Rodap"/>
    <w:rsid w:val="006207EB"/>
    <w:rPr>
      <w:szCs w:val="21"/>
    </w:rPr>
  </w:style>
  <w:style w:type="table" w:styleId="Tabelacomgrade">
    <w:name w:val="Table Grid"/>
    <w:basedOn w:val="Tabelanormal"/>
    <w:uiPriority w:val="59"/>
    <w:rsid w:val="006207EB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bulletouABC">
    <w:name w:val="Item bullet ou ABC"/>
    <w:basedOn w:val="Normal"/>
    <w:next w:val="Normal"/>
    <w:qFormat/>
    <w:rsid w:val="00310CF5"/>
    <w:pPr>
      <w:keepLines/>
      <w:numPr>
        <w:numId w:val="10"/>
      </w:numPr>
      <w:contextualSpacing/>
      <w:jc w:val="both"/>
    </w:pPr>
    <w:rPr>
      <w:rFonts w:ascii="Roboto" w:eastAsia="Cambria" w:hAnsi="Roboto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207EB"/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character" w:customStyle="1" w:styleId="Ttulo2Char">
    <w:name w:val="Título 2 Char"/>
    <w:basedOn w:val="Fontepargpadro"/>
    <w:link w:val="Ttulo2"/>
    <w:rsid w:val="006207EB"/>
    <w:rPr>
      <w:rFonts w:ascii="Cambria" w:eastAsia="Cambria" w:hAnsi="Cambria" w:cs="Cambria"/>
      <w:b/>
      <w:bCs/>
      <w:kern w:val="3"/>
      <w:sz w:val="28"/>
      <w:szCs w:val="2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6207EB"/>
    <w:rPr>
      <w:color w:val="0000FF" w:themeColor="hyperlink"/>
      <w:u w:val="single"/>
    </w:rPr>
  </w:style>
  <w:style w:type="paragraph" w:customStyle="1" w:styleId="00-TEXTOESQUEMA">
    <w:name w:val="00-TEXTO ESQUEMA"/>
    <w:basedOn w:val="Normal"/>
    <w:rsid w:val="009A4EA3"/>
    <w:rPr>
      <w:rFonts w:ascii="Arial" w:eastAsia="Times New Roman" w:hAnsi="Arial" w:cs="Arial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207EB"/>
    <w:rPr>
      <w:rFonts w:asciiTheme="majorHAnsi" w:hAnsiTheme="majorHAnsi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07EB"/>
    <w:rPr>
      <w:rFonts w:asciiTheme="majorHAnsi" w:eastAsia="SimSun" w:hAnsiTheme="majorHAnsi" w:cs="Tahoma"/>
      <w:kern w:val="3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07EB"/>
    <w:rPr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7EB"/>
    <w:rPr>
      <w:rFonts w:ascii="Tahoma" w:eastAsia="SimSun" w:hAnsi="Tahoma" w:cs="Tahoma"/>
      <w:kern w:val="3"/>
      <w:sz w:val="16"/>
      <w:szCs w:val="14"/>
      <w:lang w:eastAsia="zh-CN" w:bidi="hi-IN"/>
    </w:rPr>
  </w:style>
  <w:style w:type="paragraph" w:customStyle="1" w:styleId="01TITULO1">
    <w:name w:val="01_TITULO_1"/>
    <w:basedOn w:val="02TEXTOPRINCIPAL"/>
    <w:rsid w:val="006207EB"/>
    <w:pPr>
      <w:spacing w:before="160" w:after="0"/>
    </w:pPr>
    <w:rPr>
      <w:rFonts w:ascii="Cambria" w:eastAsia="Cambria" w:hAnsi="Cambria" w:cs="Cambria"/>
      <w:b/>
      <w:sz w:val="40"/>
    </w:rPr>
  </w:style>
  <w:style w:type="paragraph" w:customStyle="1" w:styleId="NoParagraphStyle">
    <w:name w:val="[No Paragraph Style]"/>
    <w:rsid w:val="00E869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customStyle="1" w:styleId="00TABELAgravataTabelaARAMATPG">
    <w:name w:val="00_TABELA_gravata (|Tabela_ARA_MAT_PG)"/>
    <w:basedOn w:val="NoParagraphStyle"/>
    <w:uiPriority w:val="99"/>
    <w:rsid w:val="00E869A9"/>
    <w:pPr>
      <w:suppressAutoHyphens/>
      <w:spacing w:line="240" w:lineRule="atLeast"/>
      <w:jc w:val="center"/>
    </w:pPr>
    <w:rPr>
      <w:rFonts w:ascii="MyriadPro-Semibold" w:hAnsi="MyriadPro-Semibold" w:cs="MyriadPro-Semibold"/>
      <w:sz w:val="21"/>
      <w:szCs w:val="21"/>
      <w:lang w:val="pt-BR"/>
    </w:rPr>
  </w:style>
  <w:style w:type="paragraph" w:customStyle="1" w:styleId="00TABELAtextoTabelaARAMATPG">
    <w:name w:val="00_TABELA_texto (|Tabela_ARA_MAT_PG)"/>
    <w:basedOn w:val="NoParagraphStyle"/>
    <w:uiPriority w:val="99"/>
    <w:rsid w:val="00E869A9"/>
    <w:pPr>
      <w:suppressAutoHyphens/>
      <w:spacing w:before="28" w:line="210" w:lineRule="atLeast"/>
    </w:pPr>
    <w:rPr>
      <w:rFonts w:ascii="MyriadPro-Regular" w:hAnsi="MyriadPro-Regular" w:cs="MyriadPro-Regular"/>
      <w:sz w:val="18"/>
      <w:szCs w:val="18"/>
      <w:lang w:val="pt-BR"/>
    </w:rPr>
  </w:style>
  <w:style w:type="paragraph" w:customStyle="1" w:styleId="00TABELAtextoUNIDADETabelaARAMATPG">
    <w:name w:val="00_TABELA_texto UNIDADE (|Tabela_ARA_MAT_PG)"/>
    <w:basedOn w:val="00TABELAtextoTabelaARAMATPG"/>
    <w:uiPriority w:val="99"/>
    <w:rsid w:val="00E869A9"/>
    <w:pPr>
      <w:spacing w:before="57" w:line="230" w:lineRule="atLeast"/>
    </w:pPr>
    <w:rPr>
      <w:rFonts w:ascii="MyriadPro-Semibold" w:hAnsi="MyriadPro-Semibold" w:cs="MyriadPro-Semibold"/>
      <w:sz w:val="19"/>
      <w:szCs w:val="19"/>
    </w:rPr>
  </w:style>
  <w:style w:type="paragraph" w:customStyle="1" w:styleId="textoCapituloTabelaARAMATPG">
    <w:name w:val="texto Capitulo (|Tabela_ARA_MAT_PG)"/>
    <w:basedOn w:val="00TABELAtextoTabelaARAMATPG"/>
    <w:uiPriority w:val="99"/>
    <w:rsid w:val="00E869A9"/>
    <w:pPr>
      <w:spacing w:before="170"/>
    </w:pPr>
    <w:rPr>
      <w:rFonts w:ascii="MyriadPro-Semibold" w:hAnsi="MyriadPro-Semibold" w:cs="MyriadPro-Semibold"/>
      <w:caps/>
    </w:rPr>
  </w:style>
  <w:style w:type="character" w:customStyle="1" w:styleId="Unidadebold">
    <w:name w:val="Unidade bold"/>
    <w:uiPriority w:val="99"/>
    <w:rsid w:val="00E869A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6207EB"/>
    <w:rPr>
      <w:sz w:val="16"/>
      <w:szCs w:val="16"/>
    </w:rPr>
  </w:style>
  <w:style w:type="paragraph" w:customStyle="1" w:styleId="02TEXTOPRINCIPAL">
    <w:name w:val="02_TEXTO_PRINCIPAL"/>
    <w:basedOn w:val="Textbody"/>
    <w:rsid w:val="006207EB"/>
    <w:pPr>
      <w:spacing w:before="57" w:after="57" w:line="240" w:lineRule="atLeast"/>
    </w:pPr>
  </w:style>
  <w:style w:type="paragraph" w:customStyle="1" w:styleId="01TITULOVINHETA1">
    <w:name w:val="01_TITULO_VINHETA_1"/>
    <w:basedOn w:val="01TITULOVINHETA2"/>
    <w:rsid w:val="006207EB"/>
    <w:pPr>
      <w:spacing w:before="170" w:after="80"/>
    </w:pPr>
    <w:rPr>
      <w:sz w:val="28"/>
    </w:rPr>
  </w:style>
  <w:style w:type="character" w:styleId="HiperlinkVisitado">
    <w:name w:val="FollowedHyperlink"/>
    <w:basedOn w:val="Fontepargpadro"/>
    <w:uiPriority w:val="99"/>
    <w:semiHidden/>
    <w:unhideWhenUsed/>
    <w:rsid w:val="006207EB"/>
    <w:rPr>
      <w:color w:val="800080" w:themeColor="followedHyperlink"/>
      <w:u w:val="single"/>
    </w:rPr>
  </w:style>
  <w:style w:type="paragraph" w:customStyle="1" w:styleId="05ATIVIDADES">
    <w:name w:val="05_ATIVIDADES"/>
    <w:basedOn w:val="02TEXTOITEM"/>
    <w:rsid w:val="006207EB"/>
    <w:pPr>
      <w:tabs>
        <w:tab w:val="right" w:pos="279"/>
      </w:tabs>
      <w:spacing w:before="57" w:after="57"/>
      <w:ind w:left="340" w:hanging="340"/>
    </w:pPr>
  </w:style>
  <w:style w:type="paragraph" w:customStyle="1" w:styleId="01TITULO3">
    <w:name w:val="01_TITULO_3"/>
    <w:basedOn w:val="01TITULO2"/>
    <w:rsid w:val="006207EB"/>
    <w:rPr>
      <w:sz w:val="32"/>
    </w:rPr>
  </w:style>
  <w:style w:type="paragraph" w:customStyle="1" w:styleId="01TITULO4">
    <w:name w:val="01_TITULO_4"/>
    <w:basedOn w:val="01TITULO3"/>
    <w:rsid w:val="006207EB"/>
    <w:rPr>
      <w:sz w:val="2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7EB"/>
    <w:rPr>
      <w:rFonts w:cs="Mangal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7EB"/>
    <w:rPr>
      <w:rFonts w:asciiTheme="majorHAnsi" w:eastAsia="SimSun" w:hAnsiTheme="majorHAnsi" w:cs="Mangal"/>
      <w:b/>
      <w:bCs/>
      <w:kern w:val="3"/>
      <w:sz w:val="20"/>
      <w:szCs w:val="18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FC1EF8"/>
    <w:rPr>
      <w:color w:val="808080"/>
      <w:shd w:val="clear" w:color="auto" w:fill="E6E6E6"/>
    </w:rPr>
  </w:style>
  <w:style w:type="paragraph" w:customStyle="1" w:styleId="00textosemparagrafo">
    <w:name w:val="00_texto_sem_paragrafo"/>
    <w:basedOn w:val="Normal"/>
    <w:rsid w:val="006207EB"/>
    <w:pPr>
      <w:widowControl w:val="0"/>
      <w:autoSpaceDE w:val="0"/>
      <w:adjustRightInd w:val="0"/>
      <w:spacing w:line="250" w:lineRule="atLeast"/>
      <w:jc w:val="both"/>
      <w:textAlignment w:val="center"/>
    </w:pPr>
    <w:rPr>
      <w:rFonts w:eastAsiaTheme="minorEastAsia" w:cs="Arial"/>
      <w:color w:val="000000"/>
      <w:kern w:val="0"/>
      <w:sz w:val="22"/>
      <w:szCs w:val="22"/>
      <w:lang w:eastAsia="es-ES" w:bidi="ar-SA"/>
    </w:rPr>
  </w:style>
  <w:style w:type="paragraph" w:customStyle="1" w:styleId="00textosemparagrafo0">
    <w:name w:val="00textosemparagrafo"/>
    <w:basedOn w:val="Normal"/>
    <w:rsid w:val="006207EB"/>
    <w:pPr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val="en-US" w:eastAsia="en-US" w:bidi="ar-SA"/>
    </w:rPr>
  </w:style>
  <w:style w:type="paragraph" w:customStyle="1" w:styleId="Textbody">
    <w:name w:val="Text body"/>
    <w:autoRedefine/>
    <w:rsid w:val="006207EB"/>
    <w:pPr>
      <w:suppressAutoHyphens/>
      <w:autoSpaceDN w:val="0"/>
      <w:spacing w:after="140" w:line="288" w:lineRule="auto"/>
      <w:textAlignment w:val="baseline"/>
    </w:pPr>
    <w:rPr>
      <w:rFonts w:ascii="Tahoma" w:eastAsia="Tahoma" w:hAnsi="Tahoma" w:cs="Tahoma"/>
      <w:kern w:val="3"/>
      <w:sz w:val="21"/>
      <w:szCs w:val="21"/>
      <w:lang w:eastAsia="zh-CN" w:bidi="hi-IN"/>
    </w:rPr>
  </w:style>
  <w:style w:type="paragraph" w:customStyle="1" w:styleId="Heading">
    <w:name w:val="Heading"/>
    <w:next w:val="Textbody"/>
    <w:rsid w:val="006207EB"/>
    <w:pPr>
      <w:keepNext/>
      <w:suppressAutoHyphens/>
      <w:autoSpaceDN w:val="0"/>
      <w:spacing w:before="240" w:after="120" w:line="240" w:lineRule="auto"/>
      <w:textAlignment w:val="baseline"/>
    </w:pPr>
    <w:rPr>
      <w:rFonts w:ascii="Liberation Sans" w:eastAsia="Microsoft YaHei" w:hAnsi="Liberation Sans" w:cs="Liberation Sans"/>
      <w:kern w:val="3"/>
      <w:sz w:val="28"/>
      <w:szCs w:val="28"/>
      <w:lang w:eastAsia="zh-CN" w:bidi="hi-IN"/>
    </w:rPr>
  </w:style>
  <w:style w:type="paragraph" w:customStyle="1" w:styleId="01TITULO2">
    <w:name w:val="01_TITULO_2"/>
    <w:basedOn w:val="Ttulo2"/>
    <w:rsid w:val="006207EB"/>
    <w:pPr>
      <w:spacing w:before="57" w:line="240" w:lineRule="atLeast"/>
    </w:pPr>
    <w:rPr>
      <w:sz w:val="36"/>
    </w:rPr>
  </w:style>
  <w:style w:type="paragraph" w:customStyle="1" w:styleId="03TITULOTABELAS1">
    <w:name w:val="03_TITULO_TABELAS_1"/>
    <w:basedOn w:val="02TEXTOPRINCIPAL"/>
    <w:rsid w:val="006207EB"/>
    <w:pPr>
      <w:spacing w:before="0" w:after="0"/>
      <w:jc w:val="center"/>
    </w:pPr>
    <w:rPr>
      <w:b/>
      <w:sz w:val="23"/>
    </w:rPr>
  </w:style>
  <w:style w:type="paragraph" w:customStyle="1" w:styleId="01TITULOVINHETA2">
    <w:name w:val="01_TITULO_VINHETA_2"/>
    <w:basedOn w:val="03TITULOTABELAS1"/>
    <w:rsid w:val="006207EB"/>
    <w:pPr>
      <w:spacing w:before="57" w:after="57"/>
      <w:jc w:val="left"/>
    </w:pPr>
    <w:rPr>
      <w:sz w:val="24"/>
    </w:rPr>
  </w:style>
  <w:style w:type="paragraph" w:customStyle="1" w:styleId="02LYTEXTOPRINCIPALITEM">
    <w:name w:val="02_LY_TEXTO_PRINCIPAL_ITEM"/>
    <w:basedOn w:val="Normal"/>
    <w:uiPriority w:val="99"/>
    <w:qFormat/>
    <w:rsid w:val="006207EB"/>
    <w:pPr>
      <w:widowControl w:val="0"/>
      <w:numPr>
        <w:numId w:val="21"/>
      </w:numPr>
      <w:suppressAutoHyphens/>
      <w:autoSpaceDE w:val="0"/>
      <w:adjustRightInd w:val="0"/>
      <w:spacing w:before="85" w:line="340" w:lineRule="atLeast"/>
      <w:textAlignment w:val="center"/>
    </w:pPr>
    <w:rPr>
      <w:rFonts w:ascii="ArialMT" w:eastAsia="Times New Roman" w:hAnsi="ArialMT" w:cs="ArialMT"/>
      <w:color w:val="000000"/>
      <w:spacing w:val="1"/>
      <w:kern w:val="0"/>
      <w:sz w:val="26"/>
      <w:szCs w:val="28"/>
      <w:lang w:eastAsia="en-US" w:bidi="ar-SA"/>
    </w:rPr>
  </w:style>
  <w:style w:type="paragraph" w:customStyle="1" w:styleId="02TEXTOITEM">
    <w:name w:val="02_TEXTO_ITEM"/>
    <w:basedOn w:val="02TEXTOPRINCIPAL"/>
    <w:rsid w:val="006207EB"/>
    <w:pPr>
      <w:spacing w:before="28" w:after="28"/>
      <w:ind w:left="284" w:hanging="284"/>
    </w:pPr>
  </w:style>
  <w:style w:type="paragraph" w:customStyle="1" w:styleId="02TEXTOPRINCIPALBULLET">
    <w:name w:val="02_TEXTO_PRINCIPAL_BULLET"/>
    <w:basedOn w:val="02TEXTOITEM"/>
    <w:rsid w:val="006207EB"/>
    <w:pPr>
      <w:numPr>
        <w:numId w:val="24"/>
      </w:numPr>
      <w:suppressLineNumbers/>
      <w:tabs>
        <w:tab w:val="left" w:pos="227"/>
      </w:tabs>
      <w:spacing w:before="0" w:after="20" w:line="280" w:lineRule="exact"/>
    </w:pPr>
  </w:style>
  <w:style w:type="paragraph" w:customStyle="1" w:styleId="02TEXTOPRINCIPALBULLET2">
    <w:name w:val="02_TEXTO_PRINCIPAL_BULLET_2"/>
    <w:basedOn w:val="02TEXTOPRINCIPALBULLET"/>
    <w:rsid w:val="006207EB"/>
    <w:pPr>
      <w:numPr>
        <w:numId w:val="0"/>
      </w:numPr>
      <w:tabs>
        <w:tab w:val="clear" w:pos="227"/>
      </w:tabs>
      <w:ind w:left="227"/>
    </w:pPr>
  </w:style>
  <w:style w:type="paragraph" w:customStyle="1" w:styleId="02TEXTOPRINCIPALBULLETITEM">
    <w:name w:val="02_TEXTO_PRINCIPAL_BULLET_ITEM"/>
    <w:basedOn w:val="02TEXTOPRINCIPALBULLET"/>
    <w:rsid w:val="006207EB"/>
    <w:pPr>
      <w:numPr>
        <w:numId w:val="0"/>
      </w:numPr>
      <w:ind w:left="454" w:hanging="170"/>
    </w:pPr>
  </w:style>
  <w:style w:type="paragraph" w:customStyle="1" w:styleId="03TITULOTABELAS2">
    <w:name w:val="03_TITULO_TABELAS_2"/>
    <w:basedOn w:val="03TITULOTABELAS1"/>
    <w:rsid w:val="006207EB"/>
    <w:rPr>
      <w:sz w:val="21"/>
    </w:rPr>
  </w:style>
  <w:style w:type="paragraph" w:customStyle="1" w:styleId="04TEXTOTABELAS">
    <w:name w:val="04_TEXTO_TABELAS"/>
    <w:basedOn w:val="02TEXTOPRINCIPAL"/>
    <w:rsid w:val="006207EB"/>
    <w:pPr>
      <w:spacing w:before="0" w:after="0"/>
    </w:pPr>
  </w:style>
  <w:style w:type="paragraph" w:customStyle="1" w:styleId="05ATIVIDADEMARQUE">
    <w:name w:val="05_ATIVIDADE_MARQUE"/>
    <w:basedOn w:val="05ATIVIDADES"/>
    <w:rsid w:val="006207EB"/>
    <w:pPr>
      <w:tabs>
        <w:tab w:val="clear" w:pos="279"/>
      </w:tabs>
      <w:ind w:left="567" w:hanging="567"/>
    </w:pPr>
  </w:style>
  <w:style w:type="paragraph" w:customStyle="1" w:styleId="05LINHASRESPOSTA">
    <w:name w:val="05_LINHAS RESPOSTA"/>
    <w:basedOn w:val="05ATIVIDADES"/>
    <w:rsid w:val="006207EB"/>
    <w:pPr>
      <w:shd w:val="clear" w:color="auto" w:fill="FFFFFF"/>
      <w:tabs>
        <w:tab w:val="clear" w:pos="279"/>
        <w:tab w:val="decimal" w:leader="underscore" w:pos="9354"/>
      </w:tabs>
      <w:spacing w:before="0" w:after="0" w:line="567" w:lineRule="exact"/>
      <w:ind w:left="0" w:firstLine="0"/>
    </w:pPr>
    <w:rPr>
      <w:color w:val="000000"/>
    </w:rPr>
  </w:style>
  <w:style w:type="paragraph" w:customStyle="1" w:styleId="06CREDITO">
    <w:name w:val="06_CREDITO"/>
    <w:basedOn w:val="02TEXTOPRINCIPAL"/>
    <w:rsid w:val="006207EB"/>
    <w:rPr>
      <w:sz w:val="16"/>
    </w:rPr>
  </w:style>
  <w:style w:type="paragraph" w:customStyle="1" w:styleId="06LEGENDA">
    <w:name w:val="06_LEGENDA"/>
    <w:basedOn w:val="06CREDITO"/>
    <w:rsid w:val="006207EB"/>
    <w:pPr>
      <w:spacing w:before="60" w:after="60"/>
    </w:pPr>
    <w:rPr>
      <w:sz w:val="20"/>
    </w:rPr>
  </w:style>
  <w:style w:type="character" w:customStyle="1" w:styleId="A1">
    <w:name w:val="A1"/>
    <w:uiPriority w:val="99"/>
    <w:rsid w:val="006207EB"/>
    <w:rPr>
      <w:rFonts w:cs="HelveticaNeueLT Std"/>
      <w:color w:val="000000"/>
      <w:sz w:val="16"/>
      <w:szCs w:val="16"/>
    </w:rPr>
  </w:style>
  <w:style w:type="character" w:customStyle="1" w:styleId="A2">
    <w:name w:val="A2"/>
    <w:uiPriority w:val="99"/>
    <w:rsid w:val="006207EB"/>
    <w:rPr>
      <w:rFonts w:cs="HelveticaNeueLT Std"/>
      <w:color w:val="000000"/>
      <w:sz w:val="16"/>
      <w:szCs w:val="16"/>
    </w:rPr>
  </w:style>
  <w:style w:type="character" w:customStyle="1" w:styleId="CabealhoChar1">
    <w:name w:val="Cabeçalho Char1"/>
    <w:basedOn w:val="Fontepargpadro"/>
    <w:link w:val="Cabealho"/>
    <w:uiPriority w:val="99"/>
    <w:rsid w:val="006207EB"/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customStyle="1" w:styleId="Default">
    <w:name w:val="Default"/>
    <w:rsid w:val="006207EB"/>
    <w:pPr>
      <w:autoSpaceDE w:val="0"/>
      <w:autoSpaceDN w:val="0"/>
      <w:adjustRightInd w:val="0"/>
      <w:spacing w:after="0" w:line="240" w:lineRule="auto"/>
    </w:pPr>
    <w:rPr>
      <w:rFonts w:ascii="Univers LT Std 45 Light" w:eastAsia="SimSun" w:hAnsi="Univers LT Std 45 Light" w:cs="Univers LT Std 45 Light"/>
      <w:color w:val="000000"/>
      <w:sz w:val="24"/>
      <w:szCs w:val="24"/>
      <w:lang w:eastAsia="zh-CN"/>
    </w:rPr>
  </w:style>
  <w:style w:type="character" w:styleId="nfaseSutil">
    <w:name w:val="Subtle Emphasis"/>
    <w:basedOn w:val="Fontepargpadro"/>
    <w:uiPriority w:val="19"/>
    <w:qFormat/>
    <w:rsid w:val="006207EB"/>
    <w:rPr>
      <w:i/>
      <w:iCs/>
      <w:color w:val="404040" w:themeColor="text1" w:themeTint="BF"/>
    </w:rPr>
  </w:style>
  <w:style w:type="paragraph" w:customStyle="1" w:styleId="Firstlineindent">
    <w:name w:val="First line indent"/>
    <w:basedOn w:val="Textbody"/>
    <w:rsid w:val="006207EB"/>
    <w:pPr>
      <w:ind w:firstLine="283"/>
    </w:pPr>
  </w:style>
  <w:style w:type="character" w:styleId="Forte">
    <w:name w:val="Strong"/>
    <w:basedOn w:val="Fontepargpadro"/>
    <w:uiPriority w:val="22"/>
    <w:qFormat/>
    <w:rsid w:val="006207EB"/>
    <w:rPr>
      <w:b/>
      <w:bCs/>
    </w:rPr>
  </w:style>
  <w:style w:type="paragraph" w:customStyle="1" w:styleId="Hangingindent">
    <w:name w:val="Hanging indent"/>
    <w:basedOn w:val="Textbody"/>
    <w:rsid w:val="006207EB"/>
    <w:pPr>
      <w:tabs>
        <w:tab w:val="left" w:pos="567"/>
      </w:tabs>
      <w:ind w:left="567" w:hanging="283"/>
    </w:pPr>
  </w:style>
  <w:style w:type="paragraph" w:customStyle="1" w:styleId="Heading10">
    <w:name w:val="Heading 10"/>
    <w:basedOn w:val="Heading"/>
    <w:next w:val="Textbody"/>
    <w:rsid w:val="006207EB"/>
    <w:pPr>
      <w:spacing w:before="60" w:after="60"/>
    </w:pPr>
    <w:rPr>
      <w:b/>
      <w:bCs/>
    </w:rPr>
  </w:style>
  <w:style w:type="paragraph" w:customStyle="1" w:styleId="Index">
    <w:name w:val="Index"/>
    <w:rsid w:val="006207EB"/>
    <w:pPr>
      <w:suppressLineNumbers/>
      <w:suppressAutoHyphens/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Legenda">
    <w:name w:val="caption"/>
    <w:rsid w:val="006207EB"/>
    <w:pPr>
      <w:suppressLineNumbers/>
      <w:suppressAutoHyphens/>
      <w:autoSpaceDN w:val="0"/>
      <w:spacing w:before="120" w:after="120" w:line="240" w:lineRule="auto"/>
      <w:textAlignment w:val="baseline"/>
    </w:pPr>
    <w:rPr>
      <w:rFonts w:ascii="Tahoma" w:eastAsia="SimSun" w:hAnsi="Tahoma" w:cs="Tahoma"/>
      <w:i/>
      <w:iCs/>
      <w:kern w:val="3"/>
      <w:sz w:val="21"/>
      <w:szCs w:val="21"/>
      <w:lang w:eastAsia="zh-CN" w:bidi="hi-IN"/>
    </w:rPr>
  </w:style>
  <w:style w:type="numbering" w:customStyle="1" w:styleId="LFO1">
    <w:name w:val="LFO1"/>
    <w:basedOn w:val="Semlista"/>
    <w:rsid w:val="006207EB"/>
    <w:pPr>
      <w:numPr>
        <w:numId w:val="23"/>
      </w:numPr>
    </w:pPr>
  </w:style>
  <w:style w:type="numbering" w:customStyle="1" w:styleId="LFO3">
    <w:name w:val="LFO3"/>
    <w:basedOn w:val="Semlista"/>
    <w:rsid w:val="006207EB"/>
    <w:pPr>
      <w:numPr>
        <w:numId w:val="24"/>
      </w:numPr>
    </w:pPr>
  </w:style>
  <w:style w:type="paragraph" w:customStyle="1" w:styleId="ListIndent">
    <w:name w:val="List Indent"/>
    <w:basedOn w:val="Textbody"/>
    <w:rsid w:val="006207EB"/>
    <w:pPr>
      <w:tabs>
        <w:tab w:val="left" w:pos="2835"/>
      </w:tabs>
      <w:ind w:left="2835" w:hanging="2551"/>
    </w:pPr>
  </w:style>
  <w:style w:type="paragraph" w:styleId="Lista">
    <w:name w:val="List"/>
    <w:basedOn w:val="Textbody"/>
    <w:rsid w:val="006207EB"/>
    <w:rPr>
      <w:rFonts w:cs="Mangal"/>
      <w:sz w:val="24"/>
    </w:rPr>
  </w:style>
  <w:style w:type="character" w:customStyle="1" w:styleId="LYBOLDLIGHT">
    <w:name w:val="LY_BOLD_LIGHT"/>
    <w:uiPriority w:val="99"/>
    <w:rsid w:val="006207EB"/>
    <w:rPr>
      <w:rFonts w:ascii="Arial-BoldMT" w:hAnsi="Arial-BoldMT" w:cs="Arial-BoldMT"/>
      <w:b/>
      <w:bCs/>
      <w:u w:val="none"/>
      <w:lang w:val="pt-BR"/>
    </w:rPr>
  </w:style>
  <w:style w:type="character" w:customStyle="1" w:styleId="LYBOLDPROF">
    <w:name w:val="LY_BOLD_PROF"/>
    <w:uiPriority w:val="99"/>
    <w:rsid w:val="006207EB"/>
    <w:rPr>
      <w:rFonts w:ascii="Arial-BoldMT" w:hAnsi="Arial-BoldMT" w:cs="Arial-BoldMT"/>
      <w:b/>
      <w:bCs/>
      <w:color w:val="FF00FF"/>
      <w:u w:val="none"/>
      <w:lang w:val="pt-BR"/>
    </w:rPr>
  </w:style>
  <w:style w:type="paragraph" w:customStyle="1" w:styleId="Marginalia">
    <w:name w:val="Marginalia"/>
    <w:basedOn w:val="Textbody"/>
    <w:rsid w:val="006207EB"/>
    <w:pPr>
      <w:ind w:left="2268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207E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6207EB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customStyle="1" w:styleId="Pa0">
    <w:name w:val="Pa0"/>
    <w:basedOn w:val="Default"/>
    <w:next w:val="Default"/>
    <w:uiPriority w:val="99"/>
    <w:rsid w:val="006207EB"/>
    <w:pPr>
      <w:spacing w:line="141" w:lineRule="atLeast"/>
    </w:pPr>
    <w:rPr>
      <w:rFonts w:cs="Tahoma"/>
      <w:color w:val="auto"/>
    </w:rPr>
  </w:style>
  <w:style w:type="paragraph" w:customStyle="1" w:styleId="Pa2">
    <w:name w:val="Pa2"/>
    <w:basedOn w:val="Default"/>
    <w:next w:val="Default"/>
    <w:uiPriority w:val="99"/>
    <w:rsid w:val="006207EB"/>
    <w:pPr>
      <w:spacing w:line="141" w:lineRule="atLeast"/>
    </w:pPr>
    <w:rPr>
      <w:rFonts w:cs="Tahoma"/>
      <w:color w:val="auto"/>
    </w:rPr>
  </w:style>
  <w:style w:type="paragraph" w:customStyle="1" w:styleId="Standard">
    <w:name w:val="Standard"/>
    <w:rsid w:val="006207EB"/>
    <w:pPr>
      <w:autoSpaceDN w:val="0"/>
      <w:spacing w:after="0" w:line="240" w:lineRule="auto"/>
      <w:textAlignment w:val="baseline"/>
    </w:pPr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styleId="Saudao">
    <w:name w:val="Salutation"/>
    <w:basedOn w:val="Standard"/>
    <w:link w:val="SaudaoChar"/>
    <w:rsid w:val="006207EB"/>
    <w:pPr>
      <w:suppressLineNumbers/>
    </w:pPr>
  </w:style>
  <w:style w:type="character" w:customStyle="1" w:styleId="SaudaoChar">
    <w:name w:val="Saudação Char"/>
    <w:basedOn w:val="Fontepargpadro"/>
    <w:link w:val="Saudao"/>
    <w:rsid w:val="006207EB"/>
    <w:rPr>
      <w:rFonts w:ascii="Tahoma" w:eastAsia="SimSun" w:hAnsi="Tahoma" w:cs="Tahoma"/>
      <w:kern w:val="3"/>
      <w:sz w:val="21"/>
      <w:szCs w:val="21"/>
      <w:lang w:eastAsia="zh-CN" w:bidi="hi-IN"/>
    </w:rPr>
  </w:style>
  <w:style w:type="paragraph" w:customStyle="1" w:styleId="TableContents">
    <w:name w:val="Table Contents"/>
    <w:basedOn w:val="Standard"/>
    <w:rsid w:val="006207EB"/>
    <w:pPr>
      <w:suppressLineNumbers/>
    </w:pPr>
  </w:style>
  <w:style w:type="paragraph" w:customStyle="1" w:styleId="Textbodyindent">
    <w:name w:val="Text body indent"/>
    <w:basedOn w:val="Textbody"/>
    <w:rsid w:val="006207EB"/>
    <w:pPr>
      <w:ind w:left="283"/>
    </w:pPr>
  </w:style>
  <w:style w:type="character" w:customStyle="1" w:styleId="Ttulo3Char">
    <w:name w:val="Título 3 Char"/>
    <w:basedOn w:val="Fontepargpadro"/>
    <w:link w:val="Ttulo3"/>
    <w:rsid w:val="006207EB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4Char">
    <w:name w:val="Título 4 Char"/>
    <w:basedOn w:val="Fontepargpadro"/>
    <w:link w:val="Ttulo4"/>
    <w:rsid w:val="006207EB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5Char">
    <w:name w:val="Título 5 Char"/>
    <w:basedOn w:val="Fontepargpadro"/>
    <w:link w:val="Ttulo5"/>
    <w:rsid w:val="006207EB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6Char">
    <w:name w:val="Título 6 Char"/>
    <w:basedOn w:val="Fontepargpadro"/>
    <w:link w:val="Ttulo6"/>
    <w:rsid w:val="006207EB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7Char">
    <w:name w:val="Título 7 Char"/>
    <w:basedOn w:val="Fontepargpadro"/>
    <w:link w:val="Ttulo7"/>
    <w:rsid w:val="006207EB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Ttulo8Char">
    <w:name w:val="Título 8 Char"/>
    <w:basedOn w:val="Fontepargpadro"/>
    <w:link w:val="Ttulo8"/>
    <w:rsid w:val="006207EB"/>
    <w:rPr>
      <w:rFonts w:ascii="Liberation Sans" w:eastAsia="Microsoft YaHei" w:hAnsi="Liberation Sans" w:cs="Liberation Sans"/>
      <w:b/>
      <w:bCs/>
      <w:i/>
      <w:iCs/>
      <w:kern w:val="3"/>
      <w:sz w:val="28"/>
      <w:szCs w:val="28"/>
      <w:lang w:eastAsia="zh-CN" w:bidi="hi-IN"/>
    </w:rPr>
  </w:style>
  <w:style w:type="character" w:customStyle="1" w:styleId="Ttulo9Char">
    <w:name w:val="Título 9 Char"/>
    <w:basedOn w:val="Fontepargpadro"/>
    <w:link w:val="Ttulo9"/>
    <w:rsid w:val="006207EB"/>
    <w:rPr>
      <w:rFonts w:ascii="Liberation Sans" w:eastAsia="Microsoft YaHei" w:hAnsi="Liberation Sans" w:cs="Liberation Sans"/>
      <w:b/>
      <w:bCs/>
      <w:kern w:val="3"/>
      <w:sz w:val="28"/>
      <w:szCs w:val="28"/>
      <w:lang w:eastAsia="zh-CN" w:bidi="hi-IN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6207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eel.gov.br/" TargetMode="External"/><Relationship Id="rId13" Type="http://schemas.openxmlformats.org/officeDocument/2006/relationships/hyperlink" Target="http://www.palmares.gov.br/?page_id=37551" TargetMode="External"/><Relationship Id="rId18" Type="http://schemas.openxmlformats.org/officeDocument/2006/relationships/hyperlink" Target="http://www.mma.gov.br/areas-protegidas/cadastro-nacional-de-ucs/consulta-por-u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omissaoproindio.blogspot.com/2017/02/nova-coordenacao-de-territorios.html" TargetMode="External"/><Relationship Id="rId17" Type="http://schemas.openxmlformats.org/officeDocument/2006/relationships/hyperlink" Target="https://www.iea.org/weo201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ea.org/topics/renewabl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rtografiahistorica.usp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cra.gov.br/sites/default/files/incra-perguntasrespostas-a4.pdf" TargetMode="External"/><Relationship Id="rId10" Type="http://schemas.openxmlformats.org/officeDocument/2006/relationships/hyperlink" Target="https://ww2.ibge.gov.br/home/presidencia/noticias/vocabulario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lioteca.ibge.gov.br/visualizacao/livros/liv63011.pdf" TargetMode="External"/><Relationship Id="rId14" Type="http://schemas.openxmlformats.org/officeDocument/2006/relationships/hyperlink" Target="http://www.icmbio.gov.br/educacaoambiental/politicas/snuc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B365-7454-4FE1-8383-1A84BA96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2965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Léo</dc:creator>
  <cp:lastModifiedBy>Aderson Assis de Oliveira Filho</cp:lastModifiedBy>
  <cp:revision>16</cp:revision>
  <dcterms:created xsi:type="dcterms:W3CDTF">2018-09-25T02:51:00Z</dcterms:created>
  <dcterms:modified xsi:type="dcterms:W3CDTF">2018-10-23T17:46:00Z</dcterms:modified>
</cp:coreProperties>
</file>